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91" w:rsidRPr="001259BA" w:rsidRDefault="003E64B3" w:rsidP="00111A5A">
      <w:pPr>
        <w:rPr>
          <w:rFonts w:ascii="Arial" w:hAnsi="Arial" w:cs="Arial"/>
        </w:rPr>
      </w:pPr>
      <w:r w:rsidRPr="001259BA">
        <w:rPr>
          <w:rFonts w:ascii="Arial" w:eastAsia="Times New Roman" w:hAnsi="Arial" w:cs="Arial"/>
          <w:noProof/>
          <w:sz w:val="24"/>
          <w:szCs w:val="24"/>
          <w:lang w:eastAsia="en-GB"/>
        </w:rPr>
        <w:drawing>
          <wp:anchor distT="0" distB="0" distL="114300" distR="114300" simplePos="0" relativeHeight="251655680" behindDoc="0" locked="0" layoutInCell="1" allowOverlap="1">
            <wp:simplePos x="0" y="0"/>
            <wp:positionH relativeFrom="column">
              <wp:posOffset>1990725</wp:posOffset>
            </wp:positionH>
            <wp:positionV relativeFrom="paragraph">
              <wp:posOffset>0</wp:posOffset>
            </wp:positionV>
            <wp:extent cx="1566203" cy="968284"/>
            <wp:effectExtent l="0" t="0" r="0" b="3810"/>
            <wp:wrapSquare wrapText="bothSides"/>
            <wp:docPr id="1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1566203" cy="9682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6691" w:rsidRPr="001259BA" w:rsidRDefault="00416691" w:rsidP="00111A5A">
      <w:pPr>
        <w:rPr>
          <w:rFonts w:ascii="Arial" w:hAnsi="Arial" w:cs="Arial"/>
          <w:b/>
        </w:rPr>
      </w:pPr>
    </w:p>
    <w:p w:rsidR="00A138F6" w:rsidRPr="001259BA" w:rsidRDefault="00A138F6" w:rsidP="00A138F6">
      <w:pPr>
        <w:tabs>
          <w:tab w:val="left" w:pos="142"/>
        </w:tabs>
        <w:ind w:left="-709" w:firstLine="709"/>
        <w:jc w:val="center"/>
        <w:rPr>
          <w:rFonts w:ascii="Arial" w:hAnsi="Arial" w:cs="Arial"/>
          <w:b/>
          <w:sz w:val="28"/>
          <w:szCs w:val="28"/>
        </w:rPr>
      </w:pPr>
      <w:bookmarkStart w:id="0" w:name="_GoBack"/>
      <w:bookmarkEnd w:id="0"/>
    </w:p>
    <w:p w:rsidR="00A138F6" w:rsidRPr="001259BA" w:rsidRDefault="00A138F6" w:rsidP="00A138F6">
      <w:pPr>
        <w:tabs>
          <w:tab w:val="left" w:pos="142"/>
        </w:tabs>
        <w:ind w:left="-709" w:firstLine="709"/>
        <w:jc w:val="center"/>
        <w:rPr>
          <w:rFonts w:ascii="Arial" w:hAnsi="Arial" w:cs="Arial"/>
          <w:b/>
          <w:sz w:val="28"/>
          <w:szCs w:val="28"/>
        </w:rPr>
      </w:pPr>
    </w:p>
    <w:p w:rsidR="00A138F6" w:rsidRPr="001259BA" w:rsidRDefault="00A138F6" w:rsidP="00A138F6">
      <w:pPr>
        <w:tabs>
          <w:tab w:val="left" w:pos="142"/>
        </w:tabs>
        <w:ind w:left="-709" w:firstLine="709"/>
        <w:jc w:val="center"/>
        <w:rPr>
          <w:rFonts w:ascii="Arial" w:hAnsi="Arial" w:cs="Arial"/>
          <w:b/>
          <w:sz w:val="28"/>
          <w:szCs w:val="28"/>
        </w:rPr>
      </w:pPr>
    </w:p>
    <w:p w:rsidR="00A138F6" w:rsidRPr="001259BA" w:rsidRDefault="00A138F6" w:rsidP="00A138F6">
      <w:pPr>
        <w:tabs>
          <w:tab w:val="left" w:pos="142"/>
        </w:tabs>
        <w:ind w:left="-709" w:firstLine="709"/>
        <w:jc w:val="center"/>
        <w:rPr>
          <w:rFonts w:ascii="Arial" w:hAnsi="Arial" w:cs="Arial"/>
          <w:b/>
          <w:sz w:val="28"/>
          <w:szCs w:val="28"/>
        </w:rPr>
      </w:pPr>
    </w:p>
    <w:p w:rsidR="00A138F6" w:rsidRPr="001259BA" w:rsidRDefault="00416691" w:rsidP="00A138F6">
      <w:pPr>
        <w:tabs>
          <w:tab w:val="left" w:pos="142"/>
        </w:tabs>
        <w:ind w:left="-709" w:firstLine="709"/>
        <w:jc w:val="center"/>
        <w:rPr>
          <w:rFonts w:ascii="Arial" w:hAnsi="Arial" w:cs="Arial"/>
          <w:b/>
          <w:sz w:val="52"/>
          <w:szCs w:val="52"/>
        </w:rPr>
      </w:pPr>
      <w:r w:rsidRPr="001259BA">
        <w:rPr>
          <w:rFonts w:ascii="Arial" w:hAnsi="Arial" w:cs="Arial"/>
          <w:b/>
          <w:sz w:val="52"/>
          <w:szCs w:val="52"/>
        </w:rPr>
        <w:t>Stan</w:t>
      </w:r>
      <w:r w:rsidR="006D4A5B" w:rsidRPr="001259BA">
        <w:rPr>
          <w:rFonts w:ascii="Arial" w:hAnsi="Arial" w:cs="Arial"/>
          <w:b/>
          <w:sz w:val="52"/>
          <w:szCs w:val="52"/>
        </w:rPr>
        <w:t xml:space="preserve">dards and Quality Report </w:t>
      </w:r>
    </w:p>
    <w:p w:rsidR="00416691" w:rsidRPr="001259BA" w:rsidRDefault="00A138F6" w:rsidP="00A138F6">
      <w:pPr>
        <w:tabs>
          <w:tab w:val="left" w:pos="142"/>
        </w:tabs>
        <w:ind w:left="-709" w:firstLine="709"/>
        <w:jc w:val="center"/>
        <w:rPr>
          <w:rFonts w:ascii="Arial" w:hAnsi="Arial" w:cs="Arial"/>
          <w:b/>
          <w:sz w:val="52"/>
          <w:szCs w:val="52"/>
        </w:rPr>
      </w:pPr>
      <w:r w:rsidRPr="001259BA">
        <w:rPr>
          <w:rFonts w:ascii="Arial" w:hAnsi="Arial" w:cs="Arial"/>
          <w:b/>
          <w:noProof/>
          <w:sz w:val="28"/>
          <w:szCs w:val="28"/>
          <w:lang w:eastAsia="en-GB"/>
        </w:rPr>
        <w:drawing>
          <wp:anchor distT="0" distB="0" distL="114300" distR="114300" simplePos="0" relativeHeight="251684352" behindDoc="1" locked="0" layoutInCell="1" allowOverlap="1">
            <wp:simplePos x="0" y="0"/>
            <wp:positionH relativeFrom="column">
              <wp:posOffset>2295525</wp:posOffset>
            </wp:positionH>
            <wp:positionV relativeFrom="paragraph">
              <wp:posOffset>408305</wp:posOffset>
            </wp:positionV>
            <wp:extent cx="1019810" cy="1115695"/>
            <wp:effectExtent l="0" t="0" r="8890" b="8255"/>
            <wp:wrapTight wrapText="bothSides">
              <wp:wrapPolygon edited="0">
                <wp:start x="0" y="0"/>
                <wp:lineTo x="0" y="21391"/>
                <wp:lineTo x="21385" y="21391"/>
                <wp:lineTo x="213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8">
                      <a:extLst>
                        <a:ext uri="{28A0092B-C50C-407E-A947-70E740481C1C}">
                          <a14:useLocalDpi xmlns:a14="http://schemas.microsoft.com/office/drawing/2010/main" val="0"/>
                        </a:ext>
                      </a:extLst>
                    </a:blip>
                    <a:stretch>
                      <a:fillRect/>
                    </a:stretch>
                  </pic:blipFill>
                  <pic:spPr>
                    <a:xfrm>
                      <a:off x="0" y="0"/>
                      <a:ext cx="1019810" cy="1115695"/>
                    </a:xfrm>
                    <a:prstGeom prst="rect">
                      <a:avLst/>
                    </a:prstGeom>
                  </pic:spPr>
                </pic:pic>
              </a:graphicData>
            </a:graphic>
            <wp14:sizeRelH relativeFrom="page">
              <wp14:pctWidth>0</wp14:pctWidth>
            </wp14:sizeRelH>
            <wp14:sizeRelV relativeFrom="page">
              <wp14:pctHeight>0</wp14:pctHeight>
            </wp14:sizeRelV>
          </wp:anchor>
        </w:drawing>
      </w:r>
      <w:r w:rsidR="006D4A5B" w:rsidRPr="001259BA">
        <w:rPr>
          <w:rFonts w:ascii="Arial" w:hAnsi="Arial" w:cs="Arial"/>
          <w:b/>
          <w:sz w:val="52"/>
          <w:szCs w:val="52"/>
        </w:rPr>
        <w:t>2018-19</w:t>
      </w:r>
    </w:p>
    <w:p w:rsidR="00A138F6" w:rsidRPr="001259BA" w:rsidRDefault="00A138F6" w:rsidP="00A138F6">
      <w:pPr>
        <w:tabs>
          <w:tab w:val="left" w:pos="142"/>
        </w:tabs>
        <w:ind w:left="-709" w:firstLine="709"/>
        <w:jc w:val="center"/>
        <w:rPr>
          <w:rFonts w:ascii="Arial" w:hAnsi="Arial" w:cs="Arial"/>
          <w:b/>
          <w:sz w:val="52"/>
          <w:szCs w:val="52"/>
        </w:rPr>
      </w:pPr>
    </w:p>
    <w:p w:rsidR="00A138F6" w:rsidRPr="001259BA" w:rsidRDefault="00A138F6" w:rsidP="00A138F6">
      <w:pPr>
        <w:tabs>
          <w:tab w:val="left" w:pos="142"/>
        </w:tabs>
        <w:ind w:left="-709" w:firstLine="709"/>
        <w:jc w:val="center"/>
        <w:rPr>
          <w:rFonts w:ascii="Arial" w:hAnsi="Arial" w:cs="Arial"/>
          <w:b/>
          <w:sz w:val="52"/>
          <w:szCs w:val="52"/>
        </w:rPr>
      </w:pPr>
    </w:p>
    <w:p w:rsidR="00A138F6" w:rsidRPr="001259BA" w:rsidRDefault="00A138F6" w:rsidP="00A138F6">
      <w:pPr>
        <w:jc w:val="center"/>
        <w:outlineLvl w:val="0"/>
        <w:rPr>
          <w:rFonts w:ascii="Arial" w:hAnsi="Arial" w:cs="Arial"/>
          <w:sz w:val="40"/>
          <w:szCs w:val="40"/>
        </w:rPr>
      </w:pPr>
      <w:r w:rsidRPr="001259BA">
        <w:rPr>
          <w:rFonts w:ascii="Arial" w:hAnsi="Arial" w:cs="Arial"/>
          <w:sz w:val="40"/>
          <w:szCs w:val="40"/>
        </w:rPr>
        <w:t>Cairns Primary School, Nursery and ASN Class</w:t>
      </w:r>
    </w:p>
    <w:p w:rsidR="00A138F6" w:rsidRPr="001259BA" w:rsidRDefault="00A138F6" w:rsidP="00416691">
      <w:pPr>
        <w:tabs>
          <w:tab w:val="left" w:pos="142"/>
        </w:tabs>
        <w:ind w:left="-709" w:firstLine="709"/>
        <w:rPr>
          <w:rFonts w:ascii="Arial" w:hAnsi="Arial" w:cs="Arial"/>
          <w:b/>
          <w:sz w:val="28"/>
          <w:szCs w:val="28"/>
        </w:rPr>
      </w:pPr>
      <w:r w:rsidRPr="001259BA">
        <w:rPr>
          <w:rFonts w:ascii="Arial" w:hAnsi="Arial" w:cs="Arial"/>
          <w:noProof/>
          <w:lang w:eastAsia="en-GB"/>
        </w:rPr>
        <w:drawing>
          <wp:anchor distT="0" distB="0" distL="114300" distR="114300" simplePos="0" relativeHeight="251685376" behindDoc="1" locked="0" layoutInCell="1" allowOverlap="1">
            <wp:simplePos x="0" y="0"/>
            <wp:positionH relativeFrom="column">
              <wp:posOffset>609600</wp:posOffset>
            </wp:positionH>
            <wp:positionV relativeFrom="paragraph">
              <wp:posOffset>287655</wp:posOffset>
            </wp:positionV>
            <wp:extent cx="4321810" cy="3241618"/>
            <wp:effectExtent l="0" t="0" r="2540" b="0"/>
            <wp:wrapTight wrapText="bothSides">
              <wp:wrapPolygon edited="0">
                <wp:start x="381" y="0"/>
                <wp:lineTo x="0" y="254"/>
                <wp:lineTo x="0" y="21329"/>
                <wp:lineTo x="381" y="21456"/>
                <wp:lineTo x="21137" y="21456"/>
                <wp:lineTo x="21517" y="21329"/>
                <wp:lineTo x="21517" y="254"/>
                <wp:lineTo x="21137" y="0"/>
                <wp:lineTo x="38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side new school.JPG"/>
                    <pic:cNvPicPr/>
                  </pic:nvPicPr>
                  <pic:blipFill>
                    <a:blip r:embed="rId9">
                      <a:extLst>
                        <a:ext uri="{28A0092B-C50C-407E-A947-70E740481C1C}">
                          <a14:useLocalDpi xmlns:a14="http://schemas.microsoft.com/office/drawing/2010/main" val="0"/>
                        </a:ext>
                      </a:extLst>
                    </a:blip>
                    <a:stretch>
                      <a:fillRect/>
                    </a:stretch>
                  </pic:blipFill>
                  <pic:spPr>
                    <a:xfrm>
                      <a:off x="0" y="0"/>
                      <a:ext cx="4321810" cy="324161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16691" w:rsidRPr="001259BA" w:rsidRDefault="00416691" w:rsidP="00416691">
      <w:pPr>
        <w:pStyle w:val="Default"/>
        <w:rPr>
          <w:bCs/>
        </w:rPr>
      </w:pPr>
    </w:p>
    <w:p w:rsidR="00416691" w:rsidRPr="001259BA" w:rsidRDefault="00416691"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Pr="001259BA" w:rsidRDefault="00A138F6" w:rsidP="00416691">
      <w:pPr>
        <w:rPr>
          <w:rFonts w:ascii="Arial" w:hAnsi="Arial" w:cs="Arial"/>
          <w:sz w:val="24"/>
          <w:szCs w:val="24"/>
        </w:rPr>
      </w:pPr>
    </w:p>
    <w:p w:rsidR="00A138F6" w:rsidRDefault="00A138F6" w:rsidP="00416691">
      <w:pPr>
        <w:rPr>
          <w:rFonts w:ascii="Arial" w:hAnsi="Arial" w:cs="Arial"/>
          <w:sz w:val="24"/>
          <w:szCs w:val="24"/>
        </w:rPr>
      </w:pPr>
    </w:p>
    <w:p w:rsidR="00D37B20" w:rsidRPr="001259BA" w:rsidRDefault="00D37B20" w:rsidP="00416691">
      <w:pPr>
        <w:rPr>
          <w:rFonts w:ascii="Arial" w:hAnsi="Arial" w:cs="Arial"/>
          <w:sz w:val="24"/>
          <w:szCs w:val="24"/>
        </w:rPr>
      </w:pPr>
    </w:p>
    <w:tbl>
      <w:tblPr>
        <w:tblpPr w:leftFromText="180" w:rightFromText="180" w:horzAnchor="margin" w:tblpY="-5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138F6" w:rsidRPr="00D37B20" w:rsidTr="00FE6B89">
        <w:tc>
          <w:tcPr>
            <w:tcW w:w="9016" w:type="dxa"/>
          </w:tcPr>
          <w:p w:rsidR="00A138F6" w:rsidRPr="00D37B20" w:rsidRDefault="00553D3F" w:rsidP="00553D3F">
            <w:pPr>
              <w:pStyle w:val="Default"/>
              <w:contextualSpacing/>
              <w:jc w:val="center"/>
              <w:rPr>
                <w:b/>
                <w:bCs/>
                <w:sz w:val="20"/>
                <w:szCs w:val="20"/>
                <w:lang w:val="en-US" w:bidi="en-US"/>
              </w:rPr>
            </w:pPr>
            <w:r w:rsidRPr="00D37B20">
              <w:rPr>
                <w:b/>
                <w:noProof/>
                <w:sz w:val="20"/>
                <w:szCs w:val="20"/>
                <w:lang w:eastAsia="en-GB"/>
              </w:rPr>
              <w:lastRenderedPageBreak/>
              <w:drawing>
                <wp:anchor distT="0" distB="0" distL="114300" distR="114300" simplePos="0" relativeHeight="251695616" behindDoc="1" locked="0" layoutInCell="1" allowOverlap="1" wp14:anchorId="2C4B3C6D" wp14:editId="5D59F61E">
                  <wp:simplePos x="0" y="0"/>
                  <wp:positionH relativeFrom="column">
                    <wp:posOffset>-6350</wp:posOffset>
                  </wp:positionH>
                  <wp:positionV relativeFrom="paragraph">
                    <wp:posOffset>11298</wp:posOffset>
                  </wp:positionV>
                  <wp:extent cx="401320" cy="438785"/>
                  <wp:effectExtent l="0" t="0" r="0" b="0"/>
                  <wp:wrapTight wrapText="bothSides">
                    <wp:wrapPolygon edited="0">
                      <wp:start x="0" y="0"/>
                      <wp:lineTo x="0" y="20631"/>
                      <wp:lineTo x="20506" y="20631"/>
                      <wp:lineTo x="20506"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r w:rsidRPr="00D37B20">
              <w:rPr>
                <w:b/>
                <w:noProof/>
                <w:sz w:val="20"/>
                <w:szCs w:val="20"/>
                <w:lang w:eastAsia="en-GB"/>
              </w:rPr>
              <w:drawing>
                <wp:anchor distT="0" distB="0" distL="114300" distR="114300" simplePos="0" relativeHeight="251693568" behindDoc="1" locked="0" layoutInCell="1" allowOverlap="1" wp14:anchorId="798F35CF" wp14:editId="06103C71">
                  <wp:simplePos x="0" y="0"/>
                  <wp:positionH relativeFrom="column">
                    <wp:posOffset>5205483</wp:posOffset>
                  </wp:positionH>
                  <wp:positionV relativeFrom="paragraph">
                    <wp:posOffset>10795</wp:posOffset>
                  </wp:positionV>
                  <wp:extent cx="401320" cy="438785"/>
                  <wp:effectExtent l="0" t="0" r="0" b="0"/>
                  <wp:wrapTight wrapText="bothSides">
                    <wp:wrapPolygon edited="0">
                      <wp:start x="0" y="0"/>
                      <wp:lineTo x="0" y="20631"/>
                      <wp:lineTo x="20506" y="20631"/>
                      <wp:lineTo x="20506"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r w:rsidR="00A138F6" w:rsidRPr="00D37B20">
              <w:rPr>
                <w:b/>
                <w:bCs/>
                <w:sz w:val="20"/>
                <w:szCs w:val="20"/>
                <w:lang w:val="en-US" w:bidi="en-US"/>
              </w:rPr>
              <w:t>Context of the school:</w:t>
            </w:r>
          </w:p>
        </w:tc>
      </w:tr>
      <w:tr w:rsidR="00A138F6" w:rsidRPr="00D37B20" w:rsidTr="00FE6B89">
        <w:trPr>
          <w:trHeight w:val="886"/>
        </w:trPr>
        <w:tc>
          <w:tcPr>
            <w:tcW w:w="9016" w:type="dxa"/>
          </w:tcPr>
          <w:p w:rsidR="00A138F6" w:rsidRPr="00D37B20" w:rsidRDefault="00A138F6" w:rsidP="00A138F6">
            <w:pPr>
              <w:pStyle w:val="style5"/>
              <w:rPr>
                <w:rFonts w:ascii="Arial" w:hAnsi="Arial" w:cs="Arial"/>
                <w:sz w:val="20"/>
                <w:szCs w:val="20"/>
              </w:rPr>
            </w:pPr>
            <w:r w:rsidRPr="00D37B20">
              <w:rPr>
                <w:rFonts w:ascii="Arial" w:hAnsi="Arial" w:cs="Arial"/>
                <w:sz w:val="20"/>
                <w:szCs w:val="20"/>
              </w:rPr>
              <w:t xml:space="preserve">Cairns Primary is situated in the Halfway area of Cambuslang. The immediate local area is predominantly social housing with some privately owned accommodation on the outskirts of our catchment area. Cambuslang is a developing area and our catchment has been ‘re-zoned’ several times over the past few years to accommodate the growing number of families moving into new build private housing in the wider community. This has also increased the number of catchment secondary schools available for our P7 pupils. </w:t>
            </w:r>
          </w:p>
          <w:p w:rsidR="00A138F6" w:rsidRPr="00D37B20" w:rsidRDefault="00A138F6" w:rsidP="00A138F6">
            <w:pPr>
              <w:pStyle w:val="style5"/>
              <w:jc w:val="both"/>
              <w:rPr>
                <w:rFonts w:ascii="Arial" w:hAnsi="Arial" w:cs="Arial"/>
                <w:sz w:val="20"/>
                <w:szCs w:val="20"/>
              </w:rPr>
            </w:pPr>
            <w:r w:rsidRPr="00D37B20">
              <w:rPr>
                <w:rFonts w:ascii="Arial" w:hAnsi="Arial" w:cs="Arial"/>
                <w:sz w:val="20"/>
                <w:szCs w:val="20"/>
              </w:rPr>
              <w:t>O</w:t>
            </w:r>
            <w:r w:rsidR="00F22609" w:rsidRPr="00D37B20">
              <w:rPr>
                <w:rFonts w:ascii="Arial" w:hAnsi="Arial" w:cs="Arial"/>
                <w:sz w:val="20"/>
                <w:szCs w:val="20"/>
              </w:rPr>
              <w:t>ur current roll, as of June 2019</w:t>
            </w:r>
            <w:r w:rsidRPr="00D37B20">
              <w:rPr>
                <w:rFonts w:ascii="Arial" w:hAnsi="Arial" w:cs="Arial"/>
                <w:sz w:val="20"/>
                <w:szCs w:val="20"/>
              </w:rPr>
              <w:t xml:space="preserve">, is </w:t>
            </w:r>
            <w:r w:rsidR="00F22609" w:rsidRPr="00D37B20">
              <w:rPr>
                <w:rFonts w:ascii="Arial" w:hAnsi="Arial" w:cs="Arial"/>
                <w:sz w:val="20"/>
                <w:szCs w:val="20"/>
              </w:rPr>
              <w:t>298</w:t>
            </w:r>
            <w:r w:rsidRPr="00D37B20">
              <w:rPr>
                <w:rFonts w:ascii="Arial" w:hAnsi="Arial" w:cs="Arial"/>
                <w:sz w:val="20"/>
                <w:szCs w:val="20"/>
              </w:rPr>
              <w:t xml:space="preserve"> pupils over 3 ASN classes and 1</w:t>
            </w:r>
            <w:r w:rsidR="00F22609" w:rsidRPr="00D37B20">
              <w:rPr>
                <w:rFonts w:ascii="Arial" w:hAnsi="Arial" w:cs="Arial"/>
                <w:sz w:val="20"/>
                <w:szCs w:val="20"/>
              </w:rPr>
              <w:t>2</w:t>
            </w:r>
            <w:r w:rsidRPr="00D37B20">
              <w:rPr>
                <w:rFonts w:ascii="Arial" w:hAnsi="Arial" w:cs="Arial"/>
                <w:sz w:val="20"/>
                <w:szCs w:val="20"/>
              </w:rPr>
              <w:t xml:space="preserve"> mainstream classes. In addition to catering for P1-P7 pupils, Cairns has an excellent Nursery facility with capacity to provide 40 morning and 40 afternoon places for early learning and childcare.</w:t>
            </w:r>
            <w:r w:rsidR="00F22609" w:rsidRPr="00D37B20">
              <w:rPr>
                <w:rFonts w:ascii="Arial" w:hAnsi="Arial" w:cs="Arial"/>
                <w:sz w:val="20"/>
                <w:szCs w:val="20"/>
              </w:rPr>
              <w:t xml:space="preserve"> We currently have </w:t>
            </w:r>
            <w:r w:rsidR="00525E13" w:rsidRPr="00D37B20">
              <w:rPr>
                <w:rFonts w:ascii="Arial" w:hAnsi="Arial" w:cs="Arial"/>
                <w:sz w:val="20"/>
                <w:szCs w:val="20"/>
              </w:rPr>
              <w:t>67</w:t>
            </w:r>
            <w:r w:rsidRPr="00D37B20">
              <w:rPr>
                <w:rFonts w:ascii="Arial" w:hAnsi="Arial" w:cs="Arial"/>
                <w:sz w:val="20"/>
                <w:szCs w:val="20"/>
              </w:rPr>
              <w:t xml:space="preserve"> children at our nursery, bringing our total school role for session.</w:t>
            </w:r>
            <w:r w:rsidR="00F22609" w:rsidRPr="00D37B20">
              <w:rPr>
                <w:rFonts w:ascii="Arial" w:hAnsi="Arial" w:cs="Arial"/>
                <w:sz w:val="20"/>
                <w:szCs w:val="20"/>
              </w:rPr>
              <w:t xml:space="preserve"> 2018-19</w:t>
            </w:r>
            <w:r w:rsidRPr="00D37B20">
              <w:rPr>
                <w:rFonts w:ascii="Arial" w:hAnsi="Arial" w:cs="Arial"/>
                <w:sz w:val="20"/>
                <w:szCs w:val="20"/>
              </w:rPr>
              <w:t xml:space="preserve"> to </w:t>
            </w:r>
            <w:r w:rsidR="00525E13" w:rsidRPr="00D37B20">
              <w:rPr>
                <w:rFonts w:ascii="Arial" w:hAnsi="Arial" w:cs="Arial"/>
                <w:sz w:val="20"/>
                <w:szCs w:val="20"/>
              </w:rPr>
              <w:t>365</w:t>
            </w:r>
            <w:r w:rsidRPr="00D37B20">
              <w:rPr>
                <w:rFonts w:ascii="Arial" w:hAnsi="Arial" w:cs="Arial"/>
                <w:sz w:val="20"/>
                <w:szCs w:val="20"/>
              </w:rPr>
              <w:t xml:space="preserve"> pupils.</w:t>
            </w:r>
          </w:p>
          <w:p w:rsidR="00A138F6" w:rsidRPr="00D37B20" w:rsidRDefault="00A138F6" w:rsidP="00A138F6">
            <w:pPr>
              <w:pStyle w:val="style5"/>
              <w:rPr>
                <w:rFonts w:ascii="Arial" w:hAnsi="Arial" w:cs="Arial"/>
                <w:sz w:val="20"/>
                <w:szCs w:val="20"/>
              </w:rPr>
            </w:pPr>
            <w:r w:rsidRPr="00D37B20">
              <w:rPr>
                <w:rFonts w:ascii="Arial" w:hAnsi="Arial" w:cs="Arial"/>
                <w:noProof/>
                <w:sz w:val="20"/>
                <w:szCs w:val="20"/>
              </w:rPr>
              <w:drawing>
                <wp:anchor distT="0" distB="0" distL="114300" distR="114300" simplePos="0" relativeHeight="251687424" behindDoc="0" locked="0" layoutInCell="1" allowOverlap="1" wp14:anchorId="15761A3C" wp14:editId="6ED93C39">
                  <wp:simplePos x="0" y="0"/>
                  <wp:positionH relativeFrom="column">
                    <wp:posOffset>3592195</wp:posOffset>
                  </wp:positionH>
                  <wp:positionV relativeFrom="paragraph">
                    <wp:posOffset>457835</wp:posOffset>
                  </wp:positionV>
                  <wp:extent cx="1908810" cy="1228725"/>
                  <wp:effectExtent l="0" t="0" r="0" b="9525"/>
                  <wp:wrapTight wrapText="bothSides">
                    <wp:wrapPolygon edited="0">
                      <wp:start x="0" y="0"/>
                      <wp:lineTo x="0" y="21433"/>
                      <wp:lineTo x="21341" y="21433"/>
                      <wp:lineTo x="21341" y="0"/>
                      <wp:lineTo x="0" y="0"/>
                    </wp:wrapPolygon>
                  </wp:wrapTight>
                  <wp:docPr id="19" name="Picture 19" descr="IMG_2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767.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7" t="12452" r="13305" b="6589"/>
                          <a:stretch/>
                        </pic:blipFill>
                        <pic:spPr bwMode="auto">
                          <a:xfrm>
                            <a:off x="0" y="0"/>
                            <a:ext cx="190881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7B20">
              <w:rPr>
                <w:rFonts w:ascii="Arial" w:hAnsi="Arial" w:cs="Arial"/>
                <w:sz w:val="20"/>
                <w:szCs w:val="20"/>
              </w:rPr>
              <w:t xml:space="preserve">Cairns Primary was established in 1957, however, we moved into our new, 'state of the art' school building in February 2012. This provides an excellent, modern environment in which our children can learn and achieve. </w:t>
            </w:r>
          </w:p>
          <w:p w:rsidR="00A138F6" w:rsidRPr="00D37B20" w:rsidRDefault="00A138F6" w:rsidP="00A138F6">
            <w:pPr>
              <w:pStyle w:val="style5"/>
              <w:rPr>
                <w:rFonts w:ascii="Arial" w:hAnsi="Arial" w:cs="Arial"/>
                <w:sz w:val="20"/>
                <w:szCs w:val="20"/>
              </w:rPr>
            </w:pPr>
            <w:r w:rsidRPr="00D37B20">
              <w:rPr>
                <w:rFonts w:ascii="Arial" w:hAnsi="Arial" w:cs="Arial"/>
                <w:sz w:val="20"/>
                <w:szCs w:val="20"/>
              </w:rPr>
              <w:t>As a school we have developed our vision statement, ‘Lead, Learn, Aspire, Achieve,’ to reflect how we feel about our school and our learning. We believe everyone has the right and the potential to be leaders in their own learning and to aspire to achieve to be the best they can be. As a school we have chosen four core values; love, friendship, honesty and trust. We promote positive relationships within the school and foster an ethos</w:t>
            </w:r>
            <w:r w:rsidR="0064039B" w:rsidRPr="00D37B20">
              <w:rPr>
                <w:rFonts w:ascii="Arial" w:hAnsi="Arial" w:cs="Arial"/>
                <w:sz w:val="20"/>
                <w:szCs w:val="20"/>
              </w:rPr>
              <w:t>,</w:t>
            </w:r>
            <w:r w:rsidRPr="00D37B20">
              <w:rPr>
                <w:rFonts w:ascii="Arial" w:hAnsi="Arial" w:cs="Arial"/>
                <w:sz w:val="20"/>
                <w:szCs w:val="20"/>
              </w:rPr>
              <w:t xml:space="preserve"> which encourages all pupils to respect themselves and others.  </w:t>
            </w:r>
          </w:p>
          <w:p w:rsidR="00A138F6" w:rsidRPr="00D37B20" w:rsidRDefault="00A138F6" w:rsidP="00A138F6">
            <w:pPr>
              <w:pStyle w:val="style5"/>
              <w:rPr>
                <w:rFonts w:ascii="Arial" w:eastAsia="Arial" w:hAnsi="Arial" w:cs="Arial"/>
                <w:sz w:val="20"/>
                <w:szCs w:val="20"/>
              </w:rPr>
            </w:pPr>
            <w:r w:rsidRPr="00D37B20">
              <w:rPr>
                <w:rFonts w:ascii="Arial" w:eastAsia="Arial" w:hAnsi="Arial" w:cs="Arial"/>
                <w:sz w:val="20"/>
                <w:szCs w:val="20"/>
              </w:rPr>
              <w:t>In</w:t>
            </w:r>
            <w:r w:rsidR="00F22609" w:rsidRPr="00D37B20">
              <w:rPr>
                <w:rFonts w:ascii="Arial" w:eastAsia="Arial" w:hAnsi="Arial" w:cs="Arial"/>
                <w:sz w:val="20"/>
                <w:szCs w:val="20"/>
              </w:rPr>
              <w:t xml:space="preserve"> session 18/19</w:t>
            </w:r>
            <w:r w:rsidRPr="00D37B20">
              <w:rPr>
                <w:rFonts w:ascii="Arial" w:eastAsia="Arial" w:hAnsi="Arial" w:cs="Arial"/>
                <w:sz w:val="20"/>
                <w:szCs w:val="20"/>
              </w:rPr>
              <w:t xml:space="preserve">, of our roll of </w:t>
            </w:r>
            <w:r w:rsidR="00277632" w:rsidRPr="00D37B20">
              <w:rPr>
                <w:rFonts w:ascii="Arial" w:eastAsia="Arial" w:hAnsi="Arial" w:cs="Arial"/>
                <w:sz w:val="20"/>
                <w:szCs w:val="20"/>
              </w:rPr>
              <w:t>298 school pupils, 59.2</w:t>
            </w:r>
            <w:r w:rsidR="00F22609" w:rsidRPr="00D37B20">
              <w:rPr>
                <w:rFonts w:ascii="Arial" w:eastAsia="Arial" w:hAnsi="Arial" w:cs="Arial"/>
                <w:sz w:val="20"/>
                <w:szCs w:val="20"/>
              </w:rPr>
              <w:t>%</w:t>
            </w:r>
            <w:r w:rsidRPr="00D37B20">
              <w:rPr>
                <w:rFonts w:ascii="Arial" w:eastAsia="Arial" w:hAnsi="Arial" w:cs="Arial"/>
                <w:sz w:val="20"/>
                <w:szCs w:val="20"/>
              </w:rPr>
              <w:t xml:space="preserve"> lived in </w:t>
            </w:r>
            <w:r w:rsidR="00F22609" w:rsidRPr="00D37B20">
              <w:rPr>
                <w:rFonts w:ascii="Arial" w:eastAsia="Arial" w:hAnsi="Arial" w:cs="Arial"/>
                <w:sz w:val="20"/>
                <w:szCs w:val="20"/>
              </w:rPr>
              <w:t>a home within SIMD 1 or 2 and 35.4</w:t>
            </w:r>
            <w:r w:rsidRPr="00D37B20">
              <w:rPr>
                <w:rFonts w:ascii="Arial" w:eastAsia="Arial" w:hAnsi="Arial" w:cs="Arial"/>
                <w:sz w:val="20"/>
                <w:szCs w:val="20"/>
              </w:rPr>
              <w:t xml:space="preserve">% of our school pupils were in receipt of Free School Meals. Children living within SIMD 1 and 2 are present in all stages, </w:t>
            </w:r>
            <w:r w:rsidR="00F22609" w:rsidRPr="00D37B20">
              <w:rPr>
                <w:rFonts w:ascii="Arial" w:eastAsia="Arial" w:hAnsi="Arial" w:cs="Arial"/>
                <w:sz w:val="20"/>
                <w:szCs w:val="20"/>
              </w:rPr>
              <w:t>55% of P1-3 and 62% of our P1-7 pupils are included in our PEF cohorts</w:t>
            </w:r>
            <w:r w:rsidRPr="00D37B20">
              <w:rPr>
                <w:rFonts w:ascii="Arial" w:eastAsia="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65"/>
              <w:gridCol w:w="965"/>
              <w:gridCol w:w="947"/>
              <w:gridCol w:w="965"/>
              <w:gridCol w:w="965"/>
              <w:gridCol w:w="931"/>
              <w:gridCol w:w="965"/>
              <w:gridCol w:w="1131"/>
            </w:tblGrid>
            <w:tr w:rsidR="00277632" w:rsidRPr="00D37B20" w:rsidTr="00FE6B89">
              <w:tc>
                <w:tcPr>
                  <w:tcW w:w="1043" w:type="dxa"/>
                  <w:shd w:val="clear" w:color="auto" w:fill="auto"/>
                </w:tcPr>
                <w:p w:rsidR="00277632" w:rsidRPr="00D37B20" w:rsidRDefault="00277632" w:rsidP="008B2D82">
                  <w:pPr>
                    <w:framePr w:hSpace="180" w:wrap="around" w:hAnchor="margin" w:y="-557"/>
                    <w:rPr>
                      <w:rFonts w:ascii="Arial" w:hAnsi="Arial" w:cs="Arial"/>
                      <w:sz w:val="20"/>
                      <w:szCs w:val="20"/>
                    </w:rPr>
                  </w:pPr>
                </w:p>
              </w:tc>
              <w:tc>
                <w:tcPr>
                  <w:tcW w:w="1029"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P1</w:t>
                  </w:r>
                </w:p>
              </w:tc>
              <w:tc>
                <w:tcPr>
                  <w:tcW w:w="1029"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P2</w:t>
                  </w:r>
                </w:p>
              </w:tc>
              <w:tc>
                <w:tcPr>
                  <w:tcW w:w="1029"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P3</w:t>
                  </w:r>
                </w:p>
              </w:tc>
              <w:tc>
                <w:tcPr>
                  <w:tcW w:w="1029"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P4</w:t>
                  </w:r>
                </w:p>
              </w:tc>
              <w:tc>
                <w:tcPr>
                  <w:tcW w:w="1029"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P5</w:t>
                  </w:r>
                </w:p>
              </w:tc>
              <w:tc>
                <w:tcPr>
                  <w:tcW w:w="984"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P6</w:t>
                  </w:r>
                </w:p>
              </w:tc>
              <w:tc>
                <w:tcPr>
                  <w:tcW w:w="1029"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P7</w:t>
                  </w:r>
                </w:p>
              </w:tc>
              <w:tc>
                <w:tcPr>
                  <w:tcW w:w="1200"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Whole School</w:t>
                  </w:r>
                </w:p>
              </w:tc>
            </w:tr>
            <w:tr w:rsidR="00277632" w:rsidRPr="00D37B20" w:rsidTr="00FE6B89">
              <w:tc>
                <w:tcPr>
                  <w:tcW w:w="1043" w:type="dxa"/>
                  <w:shd w:val="clear" w:color="auto" w:fill="auto"/>
                </w:tcPr>
                <w:p w:rsidR="00277632" w:rsidRPr="00D37B20" w:rsidRDefault="00277632" w:rsidP="008B2D82">
                  <w:pPr>
                    <w:framePr w:hSpace="180" w:wrap="around" w:hAnchor="margin" w:y="-557"/>
                    <w:rPr>
                      <w:rFonts w:ascii="Arial" w:hAnsi="Arial" w:cs="Arial"/>
                      <w:b/>
                      <w:sz w:val="20"/>
                      <w:szCs w:val="20"/>
                    </w:rPr>
                  </w:pPr>
                  <w:r w:rsidRPr="00D37B20">
                    <w:rPr>
                      <w:rFonts w:ascii="Arial" w:hAnsi="Arial" w:cs="Arial"/>
                      <w:b/>
                      <w:sz w:val="20"/>
                      <w:szCs w:val="20"/>
                    </w:rPr>
                    <w:t>18/19</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58.5%</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57.7%</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50%</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54.2%</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57.4%</w:t>
                  </w:r>
                </w:p>
              </w:tc>
              <w:tc>
                <w:tcPr>
                  <w:tcW w:w="984"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71.4%</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65.2%</w:t>
                  </w:r>
                </w:p>
              </w:tc>
              <w:tc>
                <w:tcPr>
                  <w:tcW w:w="1200"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59.2%</w:t>
                  </w:r>
                </w:p>
              </w:tc>
            </w:tr>
            <w:tr w:rsidR="00277632" w:rsidRPr="00D37B20" w:rsidTr="00FE6B89">
              <w:tc>
                <w:tcPr>
                  <w:tcW w:w="1043" w:type="dxa"/>
                  <w:shd w:val="clear" w:color="auto" w:fill="auto"/>
                </w:tcPr>
                <w:p w:rsidR="00277632" w:rsidRPr="00D37B20" w:rsidRDefault="00277632" w:rsidP="008B2D82">
                  <w:pPr>
                    <w:framePr w:hSpace="180" w:wrap="around" w:hAnchor="margin" w:y="-557"/>
                    <w:rPr>
                      <w:rFonts w:ascii="Arial" w:hAnsi="Arial" w:cs="Arial"/>
                      <w:sz w:val="20"/>
                      <w:szCs w:val="20"/>
                    </w:rPr>
                  </w:pP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24/41</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26/45</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23/46</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19/35</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27/47</w:t>
                  </w:r>
                </w:p>
              </w:tc>
              <w:tc>
                <w:tcPr>
                  <w:tcW w:w="984"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25/38</w:t>
                  </w:r>
                </w:p>
              </w:tc>
              <w:tc>
                <w:tcPr>
                  <w:tcW w:w="1029"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30/46</w:t>
                  </w:r>
                </w:p>
              </w:tc>
              <w:tc>
                <w:tcPr>
                  <w:tcW w:w="1200" w:type="dxa"/>
                  <w:shd w:val="clear" w:color="auto" w:fill="auto"/>
                </w:tcPr>
                <w:p w:rsidR="00277632" w:rsidRPr="00D37B20" w:rsidRDefault="00277632" w:rsidP="008B2D82">
                  <w:pPr>
                    <w:framePr w:hSpace="180" w:wrap="around" w:hAnchor="margin" w:y="-557"/>
                    <w:rPr>
                      <w:rFonts w:ascii="Arial" w:hAnsi="Arial" w:cs="Arial"/>
                      <w:sz w:val="20"/>
                      <w:szCs w:val="20"/>
                    </w:rPr>
                  </w:pPr>
                  <w:r w:rsidRPr="00D37B20">
                    <w:rPr>
                      <w:rFonts w:ascii="Arial" w:hAnsi="Arial" w:cs="Arial"/>
                      <w:sz w:val="20"/>
                      <w:szCs w:val="20"/>
                    </w:rPr>
                    <w:t>182/298</w:t>
                  </w:r>
                </w:p>
              </w:tc>
            </w:tr>
          </w:tbl>
          <w:p w:rsidR="00A138F6" w:rsidRPr="00D37B20" w:rsidRDefault="00A138F6" w:rsidP="00A138F6">
            <w:pPr>
              <w:pStyle w:val="style5"/>
              <w:rPr>
                <w:rFonts w:ascii="Arial" w:hAnsi="Arial" w:cs="Arial"/>
                <w:sz w:val="20"/>
                <w:szCs w:val="20"/>
              </w:rPr>
            </w:pPr>
            <w:r w:rsidRPr="00D37B20">
              <w:rPr>
                <w:rFonts w:ascii="Arial" w:hAnsi="Arial" w:cs="Arial"/>
                <w:sz w:val="20"/>
                <w:szCs w:val="20"/>
              </w:rPr>
              <w:t>The staffing situation at Cairns has been extremely challenging over the past few years with turnover of staff being high, mainly due to maternity leaves, long term absences, NQT’s and role increase resulting in temporary staff filling vacancies. In ses</w:t>
            </w:r>
            <w:r w:rsidR="00F22609" w:rsidRPr="00D37B20">
              <w:rPr>
                <w:rFonts w:ascii="Arial" w:hAnsi="Arial" w:cs="Arial"/>
                <w:sz w:val="20"/>
                <w:szCs w:val="20"/>
              </w:rPr>
              <w:t>sion 2018/19, staffing continued</w:t>
            </w:r>
            <w:r w:rsidRPr="00D37B20">
              <w:rPr>
                <w:rFonts w:ascii="Arial" w:hAnsi="Arial" w:cs="Arial"/>
                <w:sz w:val="20"/>
                <w:szCs w:val="20"/>
              </w:rPr>
              <w:t xml:space="preserve"> to be challenging. We have </w:t>
            </w:r>
            <w:r w:rsidR="00F22609" w:rsidRPr="00D37B20">
              <w:rPr>
                <w:rFonts w:ascii="Arial" w:hAnsi="Arial" w:cs="Arial"/>
                <w:sz w:val="20"/>
                <w:szCs w:val="20"/>
              </w:rPr>
              <w:t xml:space="preserve">had </w:t>
            </w:r>
            <w:r w:rsidRPr="00D37B20">
              <w:rPr>
                <w:rFonts w:ascii="Arial" w:hAnsi="Arial" w:cs="Arial"/>
                <w:sz w:val="20"/>
                <w:szCs w:val="20"/>
              </w:rPr>
              <w:t>4 members of staff on maternity leave, two of whom are in our Senior Leadership Team (SLT)</w:t>
            </w:r>
            <w:r w:rsidR="00F22609" w:rsidRPr="00D37B20">
              <w:rPr>
                <w:rFonts w:ascii="Arial" w:hAnsi="Arial" w:cs="Arial"/>
                <w:sz w:val="20"/>
                <w:szCs w:val="20"/>
              </w:rPr>
              <w:t xml:space="preserve">. We also had a number of staff </w:t>
            </w:r>
            <w:r w:rsidRPr="00D37B20">
              <w:rPr>
                <w:rFonts w:ascii="Arial" w:hAnsi="Arial" w:cs="Arial"/>
                <w:sz w:val="20"/>
                <w:szCs w:val="20"/>
              </w:rPr>
              <w:t>going on maternity leave at different points across the session. We have an active and engaged Parent Council who play an integral role in school life. We work hard as a school community to engage with our wider Parent Forum to ensure strong partnership working. We are proud to be an integral part of the Cairns community and are keen to work in partnership with the local community and our partners within the Cathkin Learning Community. We have developed strong links with our neighbours at St Cadoc’s Primary and are ‘Champions for Change’ schools developing many joint projects. We have also developed strong links with our local nursery partners and secondary schools,</w:t>
            </w:r>
            <w:r w:rsidR="00F22609" w:rsidRPr="00D37B20">
              <w:rPr>
                <w:rFonts w:ascii="Arial" w:hAnsi="Arial" w:cs="Arial"/>
                <w:sz w:val="20"/>
                <w:szCs w:val="20"/>
              </w:rPr>
              <w:t xml:space="preserve"> </w:t>
            </w:r>
            <w:r w:rsidRPr="00D37B20">
              <w:rPr>
                <w:rFonts w:ascii="Arial" w:hAnsi="Arial" w:cs="Arial"/>
                <w:sz w:val="20"/>
                <w:szCs w:val="20"/>
              </w:rPr>
              <w:t>to ensure positive and smooth transitions are planned.</w:t>
            </w:r>
          </w:p>
          <w:p w:rsidR="000521C8" w:rsidRPr="00D37B20" w:rsidRDefault="00F22609" w:rsidP="000521C8">
            <w:pPr>
              <w:pStyle w:val="style5"/>
              <w:rPr>
                <w:rFonts w:ascii="Arial" w:hAnsi="Arial" w:cs="Arial"/>
                <w:sz w:val="20"/>
                <w:szCs w:val="20"/>
              </w:rPr>
            </w:pPr>
            <w:r w:rsidRPr="00D37B20">
              <w:rPr>
                <w:rFonts w:ascii="Arial" w:hAnsi="Arial" w:cs="Arial"/>
                <w:sz w:val="20"/>
                <w:szCs w:val="20"/>
              </w:rPr>
              <w:t>In December 2018 we had a very successful visit from HMIe, Education Scotland and many areas of our work were highlighted as examples of very good practice, most notably ‘Leadership of Learning’.</w:t>
            </w:r>
          </w:p>
          <w:p w:rsidR="000521C8" w:rsidRPr="00D37B20" w:rsidRDefault="000521C8" w:rsidP="000521C8">
            <w:pPr>
              <w:pStyle w:val="style5"/>
              <w:rPr>
                <w:rFonts w:ascii="Arial" w:hAnsi="Arial" w:cs="Arial"/>
                <w:sz w:val="20"/>
                <w:szCs w:val="20"/>
              </w:rPr>
            </w:pPr>
            <w:r w:rsidRPr="00D37B20">
              <w:rPr>
                <w:rFonts w:ascii="Arial" w:hAnsi="Arial" w:cs="Arial"/>
                <w:b/>
                <w:sz w:val="20"/>
                <w:szCs w:val="20"/>
              </w:rPr>
              <w:t xml:space="preserve">As part of the revised approach to inspection, the Education Scotland inspectors evaluated the leadership of change; learning, teaching and assessment; raising attainment and </w:t>
            </w:r>
            <w:r w:rsidRPr="00D37B20">
              <w:rPr>
                <w:rFonts w:ascii="Arial" w:hAnsi="Arial" w:cs="Arial"/>
                <w:b/>
                <w:sz w:val="20"/>
                <w:szCs w:val="20"/>
              </w:rPr>
              <w:lastRenderedPageBreak/>
              <w:t>achievement and ensuring wellbeing, equality and inclusion.  The inspection team analysed questionnaires issued to a sample of parents, pupils and to all staff.  Inspectors observed class lessons and interviewed groups of pupils, including the pupil council, and staff.  Members of the inspection team also met parents and members of the local community.</w:t>
            </w:r>
          </w:p>
          <w:p w:rsidR="000521C8" w:rsidRPr="00D37B20" w:rsidRDefault="000521C8" w:rsidP="000521C8">
            <w:pPr>
              <w:pStyle w:val="L2"/>
              <w:ind w:left="0" w:firstLine="0"/>
              <w:jc w:val="both"/>
              <w:rPr>
                <w:rFonts w:cs="Arial"/>
                <w:sz w:val="20"/>
                <w:szCs w:val="20"/>
              </w:rPr>
            </w:pPr>
            <w:r w:rsidRPr="00D37B20">
              <w:rPr>
                <w:rFonts w:cs="Arial"/>
                <w:sz w:val="20"/>
                <w:szCs w:val="20"/>
              </w:rPr>
              <w:t>The report by Education Scotland was published on 26</w:t>
            </w:r>
            <w:r w:rsidRPr="00D37B20">
              <w:rPr>
                <w:rFonts w:cs="Arial"/>
                <w:sz w:val="20"/>
                <w:szCs w:val="20"/>
                <w:vertAlign w:val="superscript"/>
              </w:rPr>
              <w:t>th</w:t>
            </w:r>
            <w:r w:rsidRPr="00D37B20">
              <w:rPr>
                <w:rFonts w:cs="Arial"/>
                <w:sz w:val="20"/>
                <w:szCs w:val="20"/>
              </w:rPr>
              <w:t xml:space="preserve"> February 2019.</w:t>
            </w:r>
          </w:p>
          <w:p w:rsidR="000521C8" w:rsidRPr="00D37B20" w:rsidRDefault="000521C8" w:rsidP="000521C8">
            <w:pPr>
              <w:pStyle w:val="L1"/>
              <w:ind w:left="0" w:firstLine="0"/>
              <w:jc w:val="both"/>
              <w:rPr>
                <w:rFonts w:cs="Arial"/>
                <w:b w:val="0"/>
                <w:sz w:val="20"/>
                <w:szCs w:val="20"/>
              </w:rPr>
            </w:pPr>
          </w:p>
          <w:p w:rsidR="000521C8" w:rsidRPr="00D37B20" w:rsidRDefault="000521C8" w:rsidP="000521C8">
            <w:pPr>
              <w:pStyle w:val="L1"/>
              <w:ind w:left="0" w:firstLine="0"/>
              <w:jc w:val="both"/>
              <w:rPr>
                <w:rFonts w:cs="Arial"/>
                <w:sz w:val="20"/>
                <w:szCs w:val="20"/>
              </w:rPr>
            </w:pPr>
            <w:r w:rsidRPr="00D37B20">
              <w:rPr>
                <w:rFonts w:cs="Arial"/>
                <w:sz w:val="20"/>
                <w:szCs w:val="20"/>
              </w:rPr>
              <w:t>Findings of Education Scotland Inspectors</w:t>
            </w:r>
          </w:p>
          <w:p w:rsidR="000521C8" w:rsidRPr="00D37B20" w:rsidRDefault="000521C8" w:rsidP="000521C8">
            <w:pPr>
              <w:pStyle w:val="Default"/>
              <w:jc w:val="both"/>
              <w:rPr>
                <w:sz w:val="20"/>
                <w:szCs w:val="20"/>
              </w:rPr>
            </w:pPr>
            <w:r w:rsidRPr="00D37B20">
              <w:rPr>
                <w:sz w:val="20"/>
                <w:szCs w:val="20"/>
              </w:rPr>
              <w:t>Education Scotland made comment under the following headings:-</w:t>
            </w:r>
          </w:p>
          <w:p w:rsidR="000521C8" w:rsidRPr="00D37B20" w:rsidRDefault="000521C8" w:rsidP="000521C8">
            <w:pPr>
              <w:pStyle w:val="L2"/>
              <w:jc w:val="both"/>
              <w:rPr>
                <w:rFonts w:cs="Arial"/>
                <w:sz w:val="20"/>
                <w:szCs w:val="20"/>
              </w:rPr>
            </w:pPr>
          </w:p>
          <w:p w:rsidR="000521C8" w:rsidRPr="00D37B20" w:rsidRDefault="000521C8" w:rsidP="000521C8">
            <w:pPr>
              <w:pStyle w:val="L2"/>
              <w:numPr>
                <w:ilvl w:val="0"/>
                <w:numId w:val="18"/>
              </w:numPr>
              <w:tabs>
                <w:tab w:val="num" w:pos="1260"/>
              </w:tabs>
              <w:ind w:firstLine="0"/>
              <w:jc w:val="both"/>
              <w:rPr>
                <w:rFonts w:cs="Arial"/>
                <w:sz w:val="20"/>
                <w:szCs w:val="20"/>
              </w:rPr>
            </w:pPr>
            <w:r w:rsidRPr="00D37B20">
              <w:rPr>
                <w:rFonts w:cs="Arial"/>
                <w:sz w:val="20"/>
                <w:szCs w:val="20"/>
              </w:rPr>
              <w:t xml:space="preserve">quality of leadership and management, </w:t>
            </w:r>
          </w:p>
          <w:p w:rsidR="000521C8" w:rsidRPr="00D37B20" w:rsidRDefault="000521C8" w:rsidP="000521C8">
            <w:pPr>
              <w:pStyle w:val="L2"/>
              <w:numPr>
                <w:ilvl w:val="0"/>
                <w:numId w:val="18"/>
              </w:numPr>
              <w:tabs>
                <w:tab w:val="num" w:pos="1260"/>
              </w:tabs>
              <w:ind w:firstLine="0"/>
              <w:jc w:val="both"/>
              <w:rPr>
                <w:rFonts w:cs="Arial"/>
                <w:sz w:val="20"/>
                <w:szCs w:val="20"/>
              </w:rPr>
            </w:pPr>
            <w:r w:rsidRPr="00D37B20">
              <w:rPr>
                <w:rFonts w:cs="Arial"/>
                <w:sz w:val="20"/>
                <w:szCs w:val="20"/>
              </w:rPr>
              <w:t xml:space="preserve">learning provision and </w:t>
            </w:r>
          </w:p>
          <w:p w:rsidR="000521C8" w:rsidRPr="00D37B20" w:rsidRDefault="000521C8" w:rsidP="000521C8">
            <w:pPr>
              <w:pStyle w:val="L2"/>
              <w:numPr>
                <w:ilvl w:val="0"/>
                <w:numId w:val="18"/>
              </w:numPr>
              <w:tabs>
                <w:tab w:val="num" w:pos="1260"/>
              </w:tabs>
              <w:ind w:firstLine="0"/>
              <w:jc w:val="both"/>
              <w:rPr>
                <w:rFonts w:cs="Arial"/>
                <w:sz w:val="20"/>
                <w:szCs w:val="20"/>
              </w:rPr>
            </w:pPr>
            <w:r w:rsidRPr="00D37B20">
              <w:rPr>
                <w:rFonts w:cs="Arial"/>
                <w:sz w:val="20"/>
                <w:szCs w:val="20"/>
              </w:rPr>
              <w:t xml:space="preserve">children’s successes and achievements </w:t>
            </w:r>
          </w:p>
          <w:p w:rsidR="000521C8" w:rsidRPr="00D37B20" w:rsidRDefault="000521C8" w:rsidP="000521C8">
            <w:pPr>
              <w:pStyle w:val="L2"/>
              <w:ind w:firstLine="0"/>
              <w:jc w:val="both"/>
              <w:rPr>
                <w:rFonts w:cs="Arial"/>
                <w:sz w:val="20"/>
                <w:szCs w:val="20"/>
              </w:rPr>
            </w:pPr>
          </w:p>
          <w:p w:rsidR="000521C8" w:rsidRPr="00D37B20" w:rsidRDefault="000521C8" w:rsidP="000521C8">
            <w:pPr>
              <w:pStyle w:val="Default"/>
              <w:jc w:val="both"/>
              <w:rPr>
                <w:sz w:val="20"/>
                <w:szCs w:val="20"/>
              </w:rPr>
            </w:pPr>
            <w:r w:rsidRPr="00D37B20">
              <w:rPr>
                <w:sz w:val="20"/>
                <w:szCs w:val="20"/>
              </w:rPr>
              <w:t>Education Scotland found there is a range of very good practice across the school in terms of learning, teaching and assessment and on the wellbeing and inclusion of children, which is leading to good levels of attainment across literacy, numeracy and health and wellbeing.</w:t>
            </w:r>
          </w:p>
          <w:p w:rsidR="000521C8" w:rsidRPr="00D37B20" w:rsidRDefault="000521C8" w:rsidP="000521C8">
            <w:pPr>
              <w:pStyle w:val="Default"/>
              <w:jc w:val="both"/>
              <w:rPr>
                <w:sz w:val="20"/>
                <w:szCs w:val="20"/>
              </w:rPr>
            </w:pPr>
            <w:r w:rsidRPr="00D37B20">
              <w:rPr>
                <w:sz w:val="20"/>
                <w:szCs w:val="20"/>
              </w:rPr>
              <w:t>Inspectors recognised that the promotion of wellbeing for children and their families in the nursery strongly underpins the school community values, resulting in relaxed, happy children who are making good progress in their learning.</w:t>
            </w:r>
          </w:p>
          <w:p w:rsidR="000521C8" w:rsidRPr="00D37B20" w:rsidRDefault="000521C8" w:rsidP="000521C8">
            <w:pPr>
              <w:pStyle w:val="Default"/>
              <w:jc w:val="both"/>
              <w:rPr>
                <w:sz w:val="20"/>
                <w:szCs w:val="20"/>
              </w:rPr>
            </w:pPr>
            <w:r w:rsidRPr="00D37B20">
              <w:rPr>
                <w:sz w:val="20"/>
                <w:szCs w:val="20"/>
              </w:rPr>
              <w:t>Education Scotland found that children and young people in Cairns are treated as unique individuals with their own skills, talents and needs and that staff’s responsiveness to each child’s needs is a major strength.</w:t>
            </w:r>
          </w:p>
          <w:p w:rsidR="000521C8" w:rsidRPr="00D37B20" w:rsidRDefault="000521C8" w:rsidP="000521C8">
            <w:pPr>
              <w:pStyle w:val="Default"/>
              <w:jc w:val="both"/>
              <w:rPr>
                <w:sz w:val="20"/>
                <w:szCs w:val="20"/>
              </w:rPr>
            </w:pPr>
            <w:r w:rsidRPr="00D37B20">
              <w:rPr>
                <w:sz w:val="20"/>
                <w:szCs w:val="20"/>
              </w:rPr>
              <w:t>Inspectors recognised the leadership of change as a major strength in Cairns and the headteacher, senior management team and staff work very effectively with children, parents and community members to develop a clear vision for the school and nursery, which in turn fosters ambition and aspiration in what children are expected to achieve.</w:t>
            </w:r>
          </w:p>
          <w:p w:rsidR="000521C8" w:rsidRPr="00D37B20" w:rsidRDefault="000521C8" w:rsidP="000521C8">
            <w:pPr>
              <w:pStyle w:val="Default"/>
              <w:jc w:val="both"/>
              <w:rPr>
                <w:rFonts w:eastAsia="Times New Roman"/>
                <w:color w:val="auto"/>
                <w:sz w:val="20"/>
                <w:szCs w:val="20"/>
                <w:lang w:val="en-US" w:bidi="en-US"/>
              </w:rPr>
            </w:pPr>
          </w:p>
          <w:p w:rsidR="000521C8" w:rsidRPr="00D37B20" w:rsidRDefault="000521C8" w:rsidP="000521C8">
            <w:pPr>
              <w:pStyle w:val="Default"/>
              <w:jc w:val="both"/>
              <w:rPr>
                <w:sz w:val="20"/>
                <w:szCs w:val="20"/>
              </w:rPr>
            </w:pPr>
            <w:r w:rsidRPr="00D37B20">
              <w:rPr>
                <w:sz w:val="20"/>
                <w:szCs w:val="20"/>
              </w:rPr>
              <w:t xml:space="preserve">Particular strengths of the school were identified as follows:- </w:t>
            </w:r>
          </w:p>
          <w:p w:rsidR="000521C8" w:rsidRPr="00D37B20" w:rsidRDefault="000521C8" w:rsidP="000521C8">
            <w:pPr>
              <w:pStyle w:val="L2"/>
              <w:ind w:left="0" w:firstLine="0"/>
              <w:jc w:val="both"/>
              <w:rPr>
                <w:rFonts w:cs="Arial"/>
                <w:sz w:val="20"/>
                <w:szCs w:val="20"/>
              </w:rPr>
            </w:pPr>
          </w:p>
          <w:p w:rsidR="000521C8" w:rsidRPr="00D37B20" w:rsidRDefault="000521C8" w:rsidP="000521C8">
            <w:pPr>
              <w:pStyle w:val="L2"/>
              <w:numPr>
                <w:ilvl w:val="0"/>
                <w:numId w:val="21"/>
              </w:numPr>
              <w:jc w:val="both"/>
              <w:rPr>
                <w:rFonts w:cs="Arial"/>
                <w:sz w:val="20"/>
                <w:szCs w:val="20"/>
              </w:rPr>
            </w:pPr>
            <w:r w:rsidRPr="00D37B20">
              <w:rPr>
                <w:rFonts w:cs="Arial"/>
                <w:sz w:val="20"/>
                <w:szCs w:val="20"/>
              </w:rPr>
              <w:t xml:space="preserve">Children who are responsible, respectful, happy and hardworking. The high expectations children have of themselves and others. </w:t>
            </w:r>
          </w:p>
          <w:p w:rsidR="000521C8" w:rsidRPr="00D37B20" w:rsidRDefault="000521C8" w:rsidP="000521C8">
            <w:pPr>
              <w:pStyle w:val="ListParagraph"/>
              <w:rPr>
                <w:rFonts w:ascii="Arial" w:hAnsi="Arial" w:cs="Arial"/>
                <w:sz w:val="20"/>
                <w:szCs w:val="20"/>
              </w:rPr>
            </w:pPr>
          </w:p>
          <w:p w:rsidR="000521C8" w:rsidRPr="00D37B20" w:rsidRDefault="000521C8" w:rsidP="000521C8">
            <w:pPr>
              <w:pStyle w:val="L2"/>
              <w:numPr>
                <w:ilvl w:val="0"/>
                <w:numId w:val="21"/>
              </w:numPr>
              <w:jc w:val="both"/>
              <w:rPr>
                <w:rFonts w:cs="Arial"/>
                <w:sz w:val="20"/>
                <w:szCs w:val="20"/>
              </w:rPr>
            </w:pPr>
            <w:r w:rsidRPr="00D37B20">
              <w:rPr>
                <w:rFonts w:cs="Arial"/>
                <w:sz w:val="20"/>
                <w:szCs w:val="20"/>
              </w:rPr>
              <w:t xml:space="preserve">The nurturing and caring environment promoted by all practitioners and staff. Their strong focus on high standards and aspiration. </w:t>
            </w:r>
          </w:p>
          <w:p w:rsidR="000521C8" w:rsidRPr="00D37B20" w:rsidRDefault="000521C8" w:rsidP="000521C8">
            <w:pPr>
              <w:pStyle w:val="ListParagraph"/>
              <w:rPr>
                <w:rFonts w:ascii="Arial" w:hAnsi="Arial" w:cs="Arial"/>
                <w:sz w:val="20"/>
                <w:szCs w:val="20"/>
              </w:rPr>
            </w:pPr>
          </w:p>
          <w:p w:rsidR="000521C8" w:rsidRPr="00D37B20" w:rsidRDefault="000521C8" w:rsidP="000521C8">
            <w:pPr>
              <w:pStyle w:val="L2"/>
              <w:numPr>
                <w:ilvl w:val="0"/>
                <w:numId w:val="21"/>
              </w:numPr>
              <w:jc w:val="both"/>
              <w:rPr>
                <w:rFonts w:cs="Arial"/>
                <w:sz w:val="20"/>
                <w:szCs w:val="20"/>
              </w:rPr>
            </w:pPr>
            <w:r w:rsidRPr="00D37B20">
              <w:rPr>
                <w:rFonts w:cs="Arial"/>
                <w:sz w:val="20"/>
                <w:szCs w:val="20"/>
              </w:rPr>
              <w:t xml:space="preserve">The effective leadership of the Headteacher and senior leadership team in promoting a motivational whole-school ethos for learning. </w:t>
            </w:r>
          </w:p>
          <w:p w:rsidR="000521C8" w:rsidRPr="00D37B20" w:rsidRDefault="000521C8" w:rsidP="000521C8">
            <w:pPr>
              <w:pStyle w:val="ListParagraph"/>
              <w:rPr>
                <w:rFonts w:ascii="Arial" w:hAnsi="Arial" w:cs="Arial"/>
                <w:sz w:val="20"/>
                <w:szCs w:val="20"/>
              </w:rPr>
            </w:pPr>
          </w:p>
          <w:p w:rsidR="000521C8" w:rsidRPr="00D37B20" w:rsidRDefault="000521C8" w:rsidP="000521C8">
            <w:pPr>
              <w:pStyle w:val="L2"/>
              <w:numPr>
                <w:ilvl w:val="0"/>
                <w:numId w:val="21"/>
              </w:numPr>
              <w:jc w:val="both"/>
              <w:rPr>
                <w:rFonts w:cs="Arial"/>
                <w:sz w:val="20"/>
                <w:szCs w:val="20"/>
              </w:rPr>
            </w:pPr>
            <w:r w:rsidRPr="00D37B20">
              <w:rPr>
                <w:rFonts w:cs="Arial"/>
                <w:sz w:val="20"/>
                <w:szCs w:val="20"/>
              </w:rPr>
              <w:t xml:space="preserve">The teamwork of staff and their commitment to continuous professional learning linked to successful improvement across the school and nursery class. </w:t>
            </w:r>
          </w:p>
          <w:p w:rsidR="000521C8" w:rsidRPr="00D37B20" w:rsidRDefault="000521C8" w:rsidP="000521C8">
            <w:pPr>
              <w:pStyle w:val="ListParagraph"/>
              <w:rPr>
                <w:rFonts w:ascii="Arial" w:hAnsi="Arial" w:cs="Arial"/>
                <w:sz w:val="20"/>
                <w:szCs w:val="20"/>
              </w:rPr>
            </w:pPr>
          </w:p>
          <w:p w:rsidR="000521C8" w:rsidRPr="00D37B20" w:rsidRDefault="000521C8" w:rsidP="000521C8">
            <w:pPr>
              <w:pStyle w:val="L2"/>
              <w:numPr>
                <w:ilvl w:val="0"/>
                <w:numId w:val="21"/>
              </w:numPr>
              <w:jc w:val="both"/>
              <w:rPr>
                <w:rFonts w:cs="Arial"/>
                <w:sz w:val="20"/>
                <w:szCs w:val="20"/>
              </w:rPr>
            </w:pPr>
            <w:r w:rsidRPr="00D37B20">
              <w:rPr>
                <w:rFonts w:cs="Arial"/>
                <w:sz w:val="20"/>
                <w:szCs w:val="20"/>
              </w:rPr>
              <w:t>Successful partnerships with parents, agencies and other organisations, which impact positively on children’s learning.</w:t>
            </w:r>
          </w:p>
          <w:p w:rsidR="000521C8" w:rsidRPr="00D37B20" w:rsidRDefault="000521C8" w:rsidP="000521C8">
            <w:pPr>
              <w:pStyle w:val="L2"/>
              <w:ind w:firstLine="0"/>
              <w:jc w:val="both"/>
              <w:rPr>
                <w:rFonts w:cs="Arial"/>
                <w:sz w:val="20"/>
                <w:szCs w:val="20"/>
              </w:rPr>
            </w:pPr>
          </w:p>
          <w:p w:rsidR="000521C8" w:rsidRPr="00D37B20" w:rsidRDefault="000521C8" w:rsidP="000521C8">
            <w:pPr>
              <w:pStyle w:val="Default"/>
              <w:jc w:val="both"/>
              <w:rPr>
                <w:sz w:val="20"/>
                <w:szCs w:val="20"/>
              </w:rPr>
            </w:pPr>
            <w:r w:rsidRPr="00D37B20">
              <w:rPr>
                <w:sz w:val="20"/>
                <w:szCs w:val="20"/>
              </w:rPr>
              <w:t xml:space="preserve"> </w:t>
            </w:r>
          </w:p>
          <w:p w:rsidR="000521C8" w:rsidRPr="00D37B20" w:rsidRDefault="000521C8" w:rsidP="000521C8">
            <w:pPr>
              <w:pStyle w:val="L2"/>
              <w:ind w:left="0" w:firstLine="0"/>
              <w:jc w:val="both"/>
              <w:rPr>
                <w:rFonts w:cs="Arial"/>
                <w:sz w:val="20"/>
                <w:szCs w:val="20"/>
              </w:rPr>
            </w:pPr>
            <w:r w:rsidRPr="00D37B20">
              <w:rPr>
                <w:rFonts w:cs="Arial"/>
                <w:sz w:val="20"/>
                <w:szCs w:val="20"/>
              </w:rPr>
              <w:t>Education Scotland identified the following area for continued improvement:-</w:t>
            </w:r>
          </w:p>
          <w:p w:rsidR="000521C8" w:rsidRPr="00D37B20" w:rsidRDefault="000521C8" w:rsidP="000521C8">
            <w:pPr>
              <w:autoSpaceDE w:val="0"/>
              <w:autoSpaceDN w:val="0"/>
              <w:adjustRightInd w:val="0"/>
              <w:rPr>
                <w:rFonts w:ascii="Arial" w:hAnsi="Arial" w:cs="Arial"/>
                <w:color w:val="000000"/>
                <w:sz w:val="20"/>
                <w:szCs w:val="20"/>
                <w:lang w:eastAsia="en-GB"/>
              </w:rPr>
            </w:pPr>
          </w:p>
          <w:p w:rsidR="000521C8" w:rsidRPr="00D37B20" w:rsidRDefault="000521C8" w:rsidP="000521C8">
            <w:pPr>
              <w:numPr>
                <w:ilvl w:val="0"/>
                <w:numId w:val="20"/>
              </w:numPr>
              <w:autoSpaceDE w:val="0"/>
              <w:autoSpaceDN w:val="0"/>
              <w:adjustRightInd w:val="0"/>
              <w:spacing w:after="0" w:line="240" w:lineRule="auto"/>
              <w:rPr>
                <w:rFonts w:ascii="Arial" w:hAnsi="Arial" w:cs="Arial"/>
                <w:color w:val="000000"/>
                <w:sz w:val="20"/>
                <w:szCs w:val="20"/>
                <w:lang w:eastAsia="en-GB"/>
              </w:rPr>
            </w:pPr>
            <w:r w:rsidRPr="00D37B20">
              <w:rPr>
                <w:rFonts w:ascii="Arial" w:hAnsi="Arial" w:cs="Arial"/>
                <w:sz w:val="20"/>
                <w:szCs w:val="20"/>
              </w:rPr>
              <w:t>Continue to develop a clear overview of children’s progress to further improve children’s attainment and achievement.</w:t>
            </w:r>
          </w:p>
          <w:p w:rsidR="000521C8" w:rsidRPr="00D37B20" w:rsidRDefault="000521C8" w:rsidP="000521C8">
            <w:pPr>
              <w:autoSpaceDE w:val="0"/>
              <w:autoSpaceDN w:val="0"/>
              <w:adjustRightInd w:val="0"/>
              <w:ind w:left="1080"/>
              <w:rPr>
                <w:rFonts w:ascii="Arial" w:hAnsi="Arial" w:cs="Arial"/>
                <w:color w:val="000000"/>
                <w:sz w:val="20"/>
                <w:szCs w:val="20"/>
                <w:lang w:eastAsia="en-GB"/>
              </w:rPr>
            </w:pPr>
          </w:p>
          <w:p w:rsidR="000521C8" w:rsidRPr="00D37B20" w:rsidRDefault="000521C8" w:rsidP="000521C8">
            <w:pPr>
              <w:pStyle w:val="L2"/>
              <w:tabs>
                <w:tab w:val="clear" w:pos="720"/>
              </w:tabs>
              <w:ind w:left="0" w:firstLine="0"/>
              <w:jc w:val="both"/>
              <w:rPr>
                <w:rFonts w:cs="Arial"/>
                <w:sz w:val="20"/>
                <w:szCs w:val="20"/>
              </w:rPr>
            </w:pPr>
            <w:r w:rsidRPr="00D37B20">
              <w:rPr>
                <w:rFonts w:cs="Arial"/>
                <w:sz w:val="20"/>
                <w:szCs w:val="20"/>
              </w:rPr>
              <w:t xml:space="preserve">This area for improvement has been incorporated into our improvement plan.  .  </w:t>
            </w:r>
          </w:p>
          <w:p w:rsidR="000521C8" w:rsidRPr="00D37B20" w:rsidRDefault="000521C8" w:rsidP="000521C8">
            <w:pPr>
              <w:pStyle w:val="L2"/>
              <w:tabs>
                <w:tab w:val="clear" w:pos="720"/>
              </w:tabs>
              <w:jc w:val="both"/>
              <w:rPr>
                <w:rFonts w:cs="Arial"/>
                <w:sz w:val="20"/>
                <w:szCs w:val="20"/>
              </w:rPr>
            </w:pPr>
          </w:p>
          <w:p w:rsidR="000521C8" w:rsidRPr="00D37B20" w:rsidRDefault="000521C8" w:rsidP="000521C8">
            <w:pPr>
              <w:pStyle w:val="L2"/>
              <w:tabs>
                <w:tab w:val="clear" w:pos="720"/>
              </w:tabs>
              <w:ind w:left="0" w:firstLine="0"/>
              <w:jc w:val="both"/>
              <w:rPr>
                <w:rFonts w:cs="Arial"/>
                <w:sz w:val="20"/>
                <w:szCs w:val="20"/>
              </w:rPr>
            </w:pPr>
            <w:r w:rsidRPr="00D37B20">
              <w:rPr>
                <w:rFonts w:cs="Arial"/>
                <w:sz w:val="20"/>
                <w:szCs w:val="20"/>
              </w:rPr>
              <w:t xml:space="preserve">Education Scotland have intimated that they are confident that Cairns will be able to take forward the area for improvement and will make no more visits in connection with this report.  </w:t>
            </w:r>
          </w:p>
          <w:p w:rsidR="000521C8" w:rsidRPr="00D37B20" w:rsidRDefault="000521C8" w:rsidP="000521C8">
            <w:pPr>
              <w:pStyle w:val="L2"/>
              <w:tabs>
                <w:tab w:val="clear" w:pos="720"/>
              </w:tabs>
              <w:ind w:left="0" w:firstLine="0"/>
              <w:jc w:val="both"/>
              <w:rPr>
                <w:rFonts w:cs="Arial"/>
                <w:sz w:val="20"/>
                <w:szCs w:val="20"/>
              </w:rPr>
            </w:pPr>
            <w:r w:rsidRPr="00D37B20">
              <w:rPr>
                <w:rFonts w:cs="Arial"/>
                <w:sz w:val="20"/>
                <w:szCs w:val="20"/>
              </w:rPr>
              <w:t xml:space="preserve">We were delighted with our report which </w:t>
            </w:r>
          </w:p>
          <w:p w:rsidR="000521C8" w:rsidRPr="00D37B20" w:rsidRDefault="000521C8" w:rsidP="000521C8">
            <w:pPr>
              <w:autoSpaceDE w:val="0"/>
              <w:autoSpaceDN w:val="0"/>
              <w:adjustRightInd w:val="0"/>
              <w:spacing w:after="0" w:line="240" w:lineRule="auto"/>
              <w:rPr>
                <w:rFonts w:ascii="Arial" w:hAnsi="Arial" w:cs="Arial"/>
                <w:b/>
                <w:bCs/>
                <w:color w:val="FFFFFF"/>
                <w:sz w:val="20"/>
                <w:szCs w:val="20"/>
                <w:lang w:eastAsia="en-GB"/>
              </w:rPr>
            </w:pPr>
            <w:r w:rsidRPr="00D37B20">
              <w:rPr>
                <w:rFonts w:ascii="Arial" w:hAnsi="Arial" w:cs="Arial"/>
                <w:b/>
                <w:bCs/>
                <w:color w:val="FFFFFF"/>
                <w:sz w:val="20"/>
                <w:szCs w:val="20"/>
                <w:lang w:eastAsia="en-GB"/>
              </w:rPr>
              <w:t>Quality indicators for the primary stages Evaluation</w:t>
            </w:r>
          </w:p>
          <w:tbl>
            <w:tblPr>
              <w:tblStyle w:val="TableGrid"/>
              <w:tblW w:w="0" w:type="auto"/>
              <w:tblLook w:val="04A0" w:firstRow="1" w:lastRow="0" w:firstColumn="1" w:lastColumn="0" w:noHBand="0" w:noVBand="1"/>
            </w:tblPr>
            <w:tblGrid>
              <w:gridCol w:w="4395"/>
              <w:gridCol w:w="4395"/>
            </w:tblGrid>
            <w:tr w:rsidR="000521C8" w:rsidRPr="00D37B20" w:rsidTr="000521C8">
              <w:tc>
                <w:tcPr>
                  <w:tcW w:w="4395" w:type="dxa"/>
                </w:tcPr>
                <w:p w:rsidR="000521C8"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Leadership of change</w:t>
                  </w:r>
                </w:p>
              </w:tc>
              <w:tc>
                <w:tcPr>
                  <w:tcW w:w="4395" w:type="dxa"/>
                </w:tcPr>
                <w:p w:rsidR="00525E13"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very good</w:t>
                  </w:r>
                </w:p>
                <w:p w:rsidR="000521C8" w:rsidRPr="00D37B20" w:rsidRDefault="000521C8"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p>
              </w:tc>
            </w:tr>
            <w:tr w:rsidR="000521C8" w:rsidRPr="00D37B20" w:rsidTr="000521C8">
              <w:tc>
                <w:tcPr>
                  <w:tcW w:w="4395" w:type="dxa"/>
                </w:tcPr>
                <w:p w:rsidR="000521C8"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Learning, teaching and assessment</w:t>
                  </w:r>
                </w:p>
              </w:tc>
              <w:tc>
                <w:tcPr>
                  <w:tcW w:w="4395" w:type="dxa"/>
                </w:tcPr>
                <w:p w:rsidR="00525E13"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very good</w:t>
                  </w:r>
                </w:p>
                <w:p w:rsidR="000521C8" w:rsidRPr="00D37B20" w:rsidRDefault="000521C8"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p>
              </w:tc>
            </w:tr>
            <w:tr w:rsidR="000521C8" w:rsidRPr="00D37B20" w:rsidTr="000521C8">
              <w:tc>
                <w:tcPr>
                  <w:tcW w:w="4395" w:type="dxa"/>
                </w:tcPr>
                <w:p w:rsidR="000521C8"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Raising attainment and achievement</w:t>
                  </w:r>
                </w:p>
              </w:tc>
              <w:tc>
                <w:tcPr>
                  <w:tcW w:w="4395" w:type="dxa"/>
                </w:tcPr>
                <w:p w:rsidR="00525E13"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good</w:t>
                  </w:r>
                </w:p>
                <w:p w:rsidR="000521C8" w:rsidRPr="00D37B20" w:rsidRDefault="000521C8"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p>
              </w:tc>
            </w:tr>
            <w:tr w:rsidR="000521C8" w:rsidRPr="00D37B20" w:rsidTr="000521C8">
              <w:tc>
                <w:tcPr>
                  <w:tcW w:w="4395" w:type="dxa"/>
                </w:tcPr>
                <w:p w:rsidR="000521C8"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Ensuring wellbeing, equality and inclusion</w:t>
                  </w:r>
                </w:p>
              </w:tc>
              <w:tc>
                <w:tcPr>
                  <w:tcW w:w="4395" w:type="dxa"/>
                </w:tcPr>
                <w:p w:rsidR="00525E13" w:rsidRPr="00D37B20" w:rsidRDefault="00525E13"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r w:rsidRPr="00D37B20">
                    <w:rPr>
                      <w:rFonts w:ascii="Arial" w:hAnsi="Arial" w:cs="Arial"/>
                      <w:b/>
                      <w:bCs/>
                      <w:color w:val="000000"/>
                      <w:sz w:val="20"/>
                      <w:szCs w:val="20"/>
                      <w:lang w:eastAsia="en-GB"/>
                    </w:rPr>
                    <w:t>very good</w:t>
                  </w:r>
                </w:p>
                <w:p w:rsidR="000521C8" w:rsidRPr="00D37B20" w:rsidRDefault="000521C8"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p>
              </w:tc>
            </w:tr>
            <w:tr w:rsidR="000521C8" w:rsidRPr="00D37B20" w:rsidTr="000521C8">
              <w:tc>
                <w:tcPr>
                  <w:tcW w:w="4395" w:type="dxa"/>
                </w:tcPr>
                <w:p w:rsidR="00525E13" w:rsidRPr="00D37B20" w:rsidRDefault="00525E13" w:rsidP="008B2D82">
                  <w:pPr>
                    <w:framePr w:hSpace="180" w:wrap="around" w:hAnchor="margin" w:y="-557"/>
                    <w:autoSpaceDE w:val="0"/>
                    <w:autoSpaceDN w:val="0"/>
                    <w:adjustRightInd w:val="0"/>
                    <w:spacing w:after="0" w:line="240" w:lineRule="auto"/>
                    <w:rPr>
                      <w:rFonts w:ascii="Arial" w:hAnsi="Arial" w:cs="Arial"/>
                      <w:color w:val="000000"/>
                      <w:sz w:val="20"/>
                      <w:szCs w:val="20"/>
                      <w:lang w:eastAsia="en-GB"/>
                    </w:rPr>
                  </w:pPr>
                  <w:r w:rsidRPr="00D37B20">
                    <w:rPr>
                      <w:rFonts w:ascii="Arial" w:hAnsi="Arial" w:cs="Arial"/>
                      <w:color w:val="000000"/>
                      <w:sz w:val="20"/>
                      <w:szCs w:val="20"/>
                      <w:lang w:eastAsia="en-GB"/>
                    </w:rPr>
                    <w:t>Descriptions of the evaluations are available from:</w:t>
                  </w:r>
                </w:p>
                <w:p w:rsidR="000521C8" w:rsidRPr="00D37B20" w:rsidRDefault="00525E13" w:rsidP="008B2D82">
                  <w:pPr>
                    <w:framePr w:hSpace="180" w:wrap="around" w:hAnchor="margin" w:y="-557"/>
                    <w:autoSpaceDE w:val="0"/>
                    <w:autoSpaceDN w:val="0"/>
                    <w:adjustRightInd w:val="0"/>
                    <w:spacing w:after="0" w:line="240" w:lineRule="auto"/>
                    <w:rPr>
                      <w:rFonts w:ascii="Arial" w:hAnsi="Arial" w:cs="Arial"/>
                      <w:color w:val="009CAB"/>
                      <w:sz w:val="20"/>
                      <w:szCs w:val="20"/>
                      <w:lang w:eastAsia="en-GB"/>
                    </w:rPr>
                  </w:pPr>
                  <w:r w:rsidRPr="00D37B20">
                    <w:rPr>
                      <w:rFonts w:ascii="Arial" w:hAnsi="Arial" w:cs="Arial"/>
                      <w:color w:val="009CAB"/>
                      <w:sz w:val="20"/>
                      <w:szCs w:val="20"/>
                      <w:lang w:eastAsia="en-GB"/>
                    </w:rPr>
                    <w:t xml:space="preserve">How good is our school? (4th edition), Appendix 3: The six-point scale </w:t>
                  </w:r>
                </w:p>
                <w:p w:rsidR="00525E13" w:rsidRPr="00D37B20" w:rsidRDefault="00525E13" w:rsidP="008B2D82">
                  <w:pPr>
                    <w:framePr w:hSpace="180" w:wrap="around" w:hAnchor="margin" w:y="-557"/>
                    <w:autoSpaceDE w:val="0"/>
                    <w:autoSpaceDN w:val="0"/>
                    <w:adjustRightInd w:val="0"/>
                    <w:spacing w:after="0" w:line="240" w:lineRule="auto"/>
                    <w:rPr>
                      <w:rFonts w:ascii="Arial" w:hAnsi="Arial" w:cs="Arial"/>
                      <w:color w:val="009CAB"/>
                      <w:sz w:val="20"/>
                      <w:szCs w:val="20"/>
                      <w:lang w:eastAsia="en-GB"/>
                    </w:rPr>
                  </w:pPr>
                </w:p>
              </w:tc>
              <w:tc>
                <w:tcPr>
                  <w:tcW w:w="4395" w:type="dxa"/>
                </w:tcPr>
                <w:p w:rsidR="000521C8" w:rsidRPr="00D37B20" w:rsidRDefault="000521C8" w:rsidP="008B2D82">
                  <w:pPr>
                    <w:framePr w:hSpace="180" w:wrap="around" w:hAnchor="margin" w:y="-557"/>
                    <w:autoSpaceDE w:val="0"/>
                    <w:autoSpaceDN w:val="0"/>
                    <w:adjustRightInd w:val="0"/>
                    <w:spacing w:after="0" w:line="240" w:lineRule="auto"/>
                    <w:rPr>
                      <w:rFonts w:ascii="Arial" w:hAnsi="Arial" w:cs="Arial"/>
                      <w:b/>
                      <w:bCs/>
                      <w:color w:val="000000"/>
                      <w:sz w:val="20"/>
                      <w:szCs w:val="20"/>
                      <w:lang w:eastAsia="en-GB"/>
                    </w:rPr>
                  </w:pPr>
                </w:p>
              </w:tc>
            </w:tr>
          </w:tbl>
          <w:p w:rsidR="00F22609" w:rsidRPr="00D37B20" w:rsidRDefault="00F22609" w:rsidP="00525E13">
            <w:pPr>
              <w:pStyle w:val="style5"/>
              <w:rPr>
                <w:rFonts w:ascii="Arial" w:hAnsi="Arial" w:cs="Arial"/>
                <w:sz w:val="20"/>
                <w:szCs w:val="20"/>
              </w:rPr>
            </w:pPr>
          </w:p>
        </w:tc>
      </w:tr>
    </w:tbl>
    <w:p w:rsidR="000479CF" w:rsidRPr="00D37B20" w:rsidRDefault="000479CF" w:rsidP="006D7875">
      <w:pPr>
        <w:pStyle w:val="Title"/>
        <w:jc w:val="left"/>
        <w:rPr>
          <w:rFonts w:ascii="Arial" w:hAnsi="Arial" w:cs="Arial"/>
          <w:sz w:val="20"/>
          <w:szCs w:val="20"/>
        </w:rPr>
      </w:pPr>
    </w:p>
    <w:p w:rsidR="00553D3F" w:rsidRPr="00D37B20" w:rsidRDefault="00553D3F" w:rsidP="00553D3F">
      <w:pPr>
        <w:rPr>
          <w:rFonts w:ascii="Arial" w:hAnsi="Arial" w:cs="Arial"/>
          <w:sz w:val="20"/>
          <w:szCs w:val="20"/>
        </w:rPr>
      </w:pPr>
    </w:p>
    <w:p w:rsidR="00553D3F" w:rsidRPr="00D37B20" w:rsidRDefault="00553D3F" w:rsidP="00553D3F">
      <w:pPr>
        <w:rPr>
          <w:rFonts w:ascii="Arial" w:hAnsi="Arial" w:cs="Arial"/>
          <w:sz w:val="20"/>
          <w:szCs w:val="20"/>
        </w:rPr>
      </w:pPr>
    </w:p>
    <w:p w:rsidR="00553D3F" w:rsidRPr="00D37B20" w:rsidRDefault="00553D3F" w:rsidP="00553D3F">
      <w:pPr>
        <w:rPr>
          <w:rFonts w:ascii="Arial" w:hAnsi="Arial" w:cs="Arial"/>
          <w:sz w:val="20"/>
          <w:szCs w:val="20"/>
        </w:rPr>
      </w:pPr>
    </w:p>
    <w:p w:rsidR="00553D3F" w:rsidRPr="00D37B20" w:rsidRDefault="00553D3F" w:rsidP="00553D3F">
      <w:pPr>
        <w:rPr>
          <w:rFonts w:ascii="Arial" w:hAnsi="Arial" w:cs="Arial"/>
          <w:sz w:val="20"/>
          <w:szCs w:val="20"/>
        </w:rPr>
      </w:pPr>
    </w:p>
    <w:p w:rsidR="00553D3F" w:rsidRPr="00D37B20" w:rsidRDefault="00553D3F" w:rsidP="00553D3F">
      <w:pPr>
        <w:rPr>
          <w:rFonts w:ascii="Arial" w:hAnsi="Arial" w:cs="Arial"/>
          <w:sz w:val="20"/>
          <w:szCs w:val="20"/>
        </w:rPr>
      </w:pPr>
    </w:p>
    <w:p w:rsidR="00553D3F" w:rsidRPr="00D37B20" w:rsidRDefault="00553D3F" w:rsidP="00553D3F">
      <w:pPr>
        <w:rPr>
          <w:rFonts w:ascii="Arial" w:hAnsi="Arial" w:cs="Arial"/>
          <w:sz w:val="20"/>
          <w:szCs w:val="20"/>
        </w:rPr>
      </w:pPr>
    </w:p>
    <w:p w:rsidR="00950A79" w:rsidRPr="00D37B20" w:rsidRDefault="00950A79" w:rsidP="00553D3F">
      <w:pPr>
        <w:rPr>
          <w:rFonts w:ascii="Arial" w:hAnsi="Arial" w:cs="Arial"/>
          <w:sz w:val="20"/>
          <w:szCs w:val="20"/>
        </w:rPr>
      </w:pPr>
    </w:p>
    <w:p w:rsidR="00553D3F" w:rsidRPr="00D37B20" w:rsidRDefault="00553D3F" w:rsidP="00553D3F">
      <w:pPr>
        <w:rPr>
          <w:rFonts w:ascii="Arial" w:hAnsi="Arial" w:cs="Arial"/>
          <w:sz w:val="20"/>
          <w:szCs w:val="20"/>
        </w:rPr>
      </w:pPr>
    </w:p>
    <w:tbl>
      <w:tblPr>
        <w:tblW w:w="108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0"/>
      </w:tblGrid>
      <w:tr w:rsidR="000479CF" w:rsidRPr="00D37B20" w:rsidTr="00553D3F">
        <w:trPr>
          <w:trHeight w:val="921"/>
        </w:trPr>
        <w:tc>
          <w:tcPr>
            <w:tcW w:w="10810" w:type="dxa"/>
          </w:tcPr>
          <w:p w:rsidR="000479CF" w:rsidRPr="00D37B20" w:rsidRDefault="00553D3F" w:rsidP="000479CF">
            <w:pPr>
              <w:spacing w:after="0" w:line="240" w:lineRule="auto"/>
              <w:rPr>
                <w:rFonts w:ascii="Arial" w:hAnsi="Arial" w:cs="Arial"/>
                <w:sz w:val="20"/>
                <w:szCs w:val="20"/>
              </w:rPr>
            </w:pPr>
            <w:r w:rsidRPr="00D37B20">
              <w:rPr>
                <w:rFonts w:ascii="Arial" w:hAnsi="Arial" w:cs="Arial"/>
                <w:b/>
                <w:noProof/>
                <w:sz w:val="20"/>
                <w:szCs w:val="20"/>
                <w:lang w:eastAsia="en-GB"/>
              </w:rPr>
              <w:drawing>
                <wp:anchor distT="0" distB="0" distL="114300" distR="114300" simplePos="0" relativeHeight="251697664" behindDoc="1" locked="0" layoutInCell="1" allowOverlap="1" wp14:anchorId="2C4B3C6D" wp14:editId="5D59F61E">
                  <wp:simplePos x="0" y="0"/>
                  <wp:positionH relativeFrom="column">
                    <wp:posOffset>-8255</wp:posOffset>
                  </wp:positionH>
                  <wp:positionV relativeFrom="paragraph">
                    <wp:posOffset>76835</wp:posOffset>
                  </wp:positionV>
                  <wp:extent cx="401320" cy="438785"/>
                  <wp:effectExtent l="0" t="0" r="0" b="0"/>
                  <wp:wrapTight wrapText="bothSides">
                    <wp:wrapPolygon edited="0">
                      <wp:start x="0" y="0"/>
                      <wp:lineTo x="0" y="20631"/>
                      <wp:lineTo x="20506" y="20631"/>
                      <wp:lineTo x="20506"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r w:rsidRPr="00D37B20">
              <w:rPr>
                <w:rFonts w:ascii="Arial" w:hAnsi="Arial" w:cs="Arial"/>
                <w:b/>
                <w:noProof/>
                <w:sz w:val="20"/>
                <w:szCs w:val="20"/>
                <w:lang w:eastAsia="en-GB"/>
              </w:rPr>
              <w:drawing>
                <wp:anchor distT="0" distB="0" distL="114300" distR="114300" simplePos="0" relativeHeight="251699712" behindDoc="1" locked="0" layoutInCell="1" allowOverlap="1" wp14:anchorId="2C4B3C6D" wp14:editId="5D59F61E">
                  <wp:simplePos x="0" y="0"/>
                  <wp:positionH relativeFrom="column">
                    <wp:posOffset>6261438</wp:posOffset>
                  </wp:positionH>
                  <wp:positionV relativeFrom="paragraph">
                    <wp:posOffset>76398</wp:posOffset>
                  </wp:positionV>
                  <wp:extent cx="401320" cy="438785"/>
                  <wp:effectExtent l="0" t="0" r="0" b="0"/>
                  <wp:wrapTight wrapText="bothSides">
                    <wp:wrapPolygon edited="0">
                      <wp:start x="0" y="0"/>
                      <wp:lineTo x="0" y="20631"/>
                      <wp:lineTo x="20506" y="20631"/>
                      <wp:lineTo x="20506"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p>
          <w:p w:rsidR="000479CF" w:rsidRPr="00D37B20" w:rsidRDefault="000479CF" w:rsidP="00553D3F">
            <w:pPr>
              <w:spacing w:after="0" w:line="240" w:lineRule="auto"/>
              <w:jc w:val="center"/>
              <w:rPr>
                <w:rFonts w:ascii="Arial" w:hAnsi="Arial" w:cs="Arial"/>
                <w:sz w:val="20"/>
                <w:szCs w:val="20"/>
              </w:rPr>
            </w:pPr>
            <w:r w:rsidRPr="00D37B20">
              <w:rPr>
                <w:rFonts w:ascii="Arial" w:hAnsi="Arial" w:cs="Arial"/>
                <w:sz w:val="20"/>
                <w:szCs w:val="20"/>
              </w:rPr>
              <w:t xml:space="preserve">Review of SIP </w:t>
            </w:r>
            <w:r w:rsidR="00277632" w:rsidRPr="00D37B20">
              <w:rPr>
                <w:rFonts w:ascii="Arial" w:hAnsi="Arial" w:cs="Arial"/>
                <w:sz w:val="20"/>
                <w:szCs w:val="20"/>
              </w:rPr>
              <w:t>progress session 2018-2019</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p>
        </w:tc>
      </w:tr>
    </w:tbl>
    <w:p w:rsidR="000479CF" w:rsidRPr="00D37B20" w:rsidRDefault="00553D3F" w:rsidP="000479CF">
      <w:pPr>
        <w:rPr>
          <w:rFonts w:ascii="Arial" w:hAnsi="Arial" w:cs="Arial"/>
          <w:sz w:val="20"/>
          <w:szCs w:val="20"/>
        </w:rPr>
      </w:pPr>
      <w:r w:rsidRPr="00D37B20">
        <w:rPr>
          <w:rFonts w:ascii="Arial" w:hAnsi="Arial" w:cs="Arial"/>
          <w:noProof/>
          <w:sz w:val="20"/>
          <w:szCs w:val="20"/>
          <w:lang w:eastAsia="en-GB"/>
        </w:rPr>
        <w:drawing>
          <wp:anchor distT="0" distB="0" distL="114300" distR="114300" simplePos="0" relativeHeight="251660800" behindDoc="0" locked="0" layoutInCell="1" allowOverlap="1">
            <wp:simplePos x="0" y="0"/>
            <wp:positionH relativeFrom="leftMargin">
              <wp:posOffset>416378</wp:posOffset>
            </wp:positionH>
            <wp:positionV relativeFrom="paragraph">
              <wp:posOffset>-728823</wp:posOffset>
            </wp:positionV>
            <wp:extent cx="628650" cy="390525"/>
            <wp:effectExtent l="0" t="0" r="0" b="9525"/>
            <wp:wrapSquare wrapText="bothSides"/>
            <wp:docPr id="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8650" cy="390525"/>
                    </a:xfrm>
                    <a:prstGeom prst="rect">
                      <a:avLst/>
                    </a:prstGeom>
                    <a:noFill/>
                    <a:ln w="9525">
                      <a:noFill/>
                      <a:miter lim="800000"/>
                      <a:headEnd/>
                      <a:tailEnd/>
                    </a:ln>
                  </pic:spPr>
                </pic:pic>
              </a:graphicData>
            </a:graphic>
          </wp:anchor>
        </w:drawing>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0479CF" w:rsidRPr="00D37B20" w:rsidTr="000479CF">
        <w:tc>
          <w:tcPr>
            <w:tcW w:w="10773" w:type="dxa"/>
            <w:gridSpan w:val="2"/>
          </w:tcPr>
          <w:p w:rsidR="000479CF" w:rsidRPr="00D37B20" w:rsidRDefault="00553D3F" w:rsidP="000479CF">
            <w:pPr>
              <w:spacing w:after="0" w:line="240" w:lineRule="auto"/>
              <w:rPr>
                <w:rFonts w:ascii="Arial" w:hAnsi="Arial" w:cs="Arial"/>
                <w:sz w:val="20"/>
                <w:szCs w:val="20"/>
              </w:rPr>
            </w:pPr>
            <w:r w:rsidRPr="00D37B20">
              <w:rPr>
                <w:rFonts w:ascii="Arial" w:hAnsi="Arial" w:cs="Arial"/>
                <w:b/>
                <w:noProof/>
                <w:sz w:val="20"/>
                <w:szCs w:val="20"/>
                <w:lang w:eastAsia="en-GB"/>
              </w:rPr>
              <w:drawing>
                <wp:anchor distT="0" distB="0" distL="114300" distR="114300" simplePos="0" relativeHeight="251701760" behindDoc="1" locked="0" layoutInCell="1" allowOverlap="1" wp14:anchorId="2C4B3C6D" wp14:editId="5D59F61E">
                  <wp:simplePos x="0" y="0"/>
                  <wp:positionH relativeFrom="column">
                    <wp:posOffset>86747</wp:posOffset>
                  </wp:positionH>
                  <wp:positionV relativeFrom="paragraph">
                    <wp:posOffset>132823</wp:posOffset>
                  </wp:positionV>
                  <wp:extent cx="401320" cy="438785"/>
                  <wp:effectExtent l="0" t="0" r="0" b="0"/>
                  <wp:wrapTight wrapText="bothSides">
                    <wp:wrapPolygon edited="0">
                      <wp:start x="0" y="0"/>
                      <wp:lineTo x="0" y="20631"/>
                      <wp:lineTo x="20506" y="20631"/>
                      <wp:lineTo x="20506"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p>
          <w:p w:rsidR="00553D3F" w:rsidRPr="00D37B20" w:rsidRDefault="000479CF" w:rsidP="00553D3F">
            <w:pPr>
              <w:pStyle w:val="ListParagraph"/>
              <w:rPr>
                <w:rFonts w:ascii="Arial" w:hAnsi="Arial" w:cs="Arial"/>
                <w:sz w:val="20"/>
                <w:szCs w:val="20"/>
              </w:rPr>
            </w:pPr>
            <w:r w:rsidRPr="00D37B20">
              <w:rPr>
                <w:rFonts w:ascii="Arial" w:hAnsi="Arial" w:cs="Arial"/>
                <w:b/>
                <w:sz w:val="20"/>
                <w:szCs w:val="20"/>
              </w:rPr>
              <w:t>Priority 1</w:t>
            </w:r>
            <w:r w:rsidRPr="00D37B20">
              <w:rPr>
                <w:rFonts w:ascii="Arial" w:hAnsi="Arial" w:cs="Arial"/>
                <w:sz w:val="20"/>
                <w:szCs w:val="20"/>
              </w:rPr>
              <w:t>:</w:t>
            </w:r>
            <w:r w:rsidR="00277632" w:rsidRPr="00D37B20">
              <w:rPr>
                <w:rFonts w:ascii="Arial" w:hAnsi="Arial" w:cs="Arial"/>
                <w:sz w:val="20"/>
                <w:szCs w:val="20"/>
              </w:rPr>
              <w:t xml:space="preserve"> </w:t>
            </w:r>
          </w:p>
          <w:p w:rsidR="00277632" w:rsidRPr="00D37B20" w:rsidRDefault="00277632" w:rsidP="00553D3F">
            <w:pPr>
              <w:pStyle w:val="ListParagraph"/>
              <w:rPr>
                <w:rFonts w:ascii="Arial" w:hAnsi="Arial" w:cs="Arial"/>
                <w:bCs/>
                <w:color w:val="000000" w:themeColor="text1"/>
                <w:sz w:val="20"/>
                <w:szCs w:val="20"/>
              </w:rPr>
            </w:pPr>
            <w:r w:rsidRPr="00D37B20">
              <w:rPr>
                <w:rFonts w:ascii="Arial" w:hAnsi="Arial" w:cs="Arial"/>
                <w:bCs/>
                <w:color w:val="000000" w:themeColor="text1"/>
                <w:sz w:val="20"/>
                <w:szCs w:val="20"/>
              </w:rPr>
              <w:t>Raise attainment in Numeracy implementing new and revised approaches to planning, teaching, monitoring and tracking of pupil progress from P1-7.</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p>
        </w:tc>
      </w:tr>
      <w:tr w:rsidR="000479CF" w:rsidRPr="00D37B20" w:rsidTr="000479CF">
        <w:tc>
          <w:tcPr>
            <w:tcW w:w="5134" w:type="dxa"/>
          </w:tcPr>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ind w:left="142"/>
              <w:rPr>
                <w:rFonts w:ascii="Arial" w:hAnsi="Arial" w:cs="Arial"/>
                <w:b/>
                <w:sz w:val="20"/>
                <w:szCs w:val="20"/>
              </w:rPr>
            </w:pPr>
            <w:r w:rsidRPr="00D37B20">
              <w:rPr>
                <w:rFonts w:ascii="Arial" w:hAnsi="Arial" w:cs="Arial"/>
                <w:b/>
                <w:sz w:val="20"/>
                <w:szCs w:val="20"/>
              </w:rPr>
              <w:t>National Improvement Framework Key Priorities</w:t>
            </w:r>
          </w:p>
          <w:p w:rsidR="000479CF" w:rsidRPr="00D37B20" w:rsidRDefault="000479CF" w:rsidP="000479CF">
            <w:pPr>
              <w:pStyle w:val="ListParagraph"/>
              <w:numPr>
                <w:ilvl w:val="0"/>
                <w:numId w:val="1"/>
              </w:numPr>
              <w:rPr>
                <w:rFonts w:ascii="Arial" w:hAnsi="Arial" w:cs="Arial"/>
                <w:sz w:val="20"/>
                <w:szCs w:val="20"/>
                <w:highlight w:val="yellow"/>
              </w:rPr>
            </w:pPr>
            <w:r w:rsidRPr="00D37B20">
              <w:rPr>
                <w:rFonts w:ascii="Arial" w:hAnsi="Arial" w:cs="Arial"/>
                <w:sz w:val="20"/>
                <w:szCs w:val="20"/>
                <w:highlight w:val="yellow"/>
              </w:rPr>
              <w:t>Improvement in attainment, particularly in</w:t>
            </w:r>
            <w:r w:rsidRPr="00D37B20">
              <w:rPr>
                <w:rFonts w:ascii="Arial" w:hAnsi="Arial" w:cs="Arial"/>
                <w:sz w:val="20"/>
                <w:szCs w:val="20"/>
              </w:rPr>
              <w:t xml:space="preserve"> literacy and </w:t>
            </w:r>
            <w:r w:rsidRPr="00D37B20">
              <w:rPr>
                <w:rFonts w:ascii="Arial" w:hAnsi="Arial" w:cs="Arial"/>
                <w:sz w:val="20"/>
                <w:szCs w:val="20"/>
                <w:highlight w:val="yellow"/>
              </w:rPr>
              <w:t>numeracy;</w:t>
            </w:r>
          </w:p>
          <w:p w:rsidR="000479CF" w:rsidRPr="00D37B20" w:rsidRDefault="000479CF" w:rsidP="000479CF">
            <w:pPr>
              <w:pStyle w:val="ListParagraph"/>
              <w:numPr>
                <w:ilvl w:val="0"/>
                <w:numId w:val="1"/>
              </w:numPr>
              <w:rPr>
                <w:rFonts w:ascii="Arial" w:hAnsi="Arial" w:cs="Arial"/>
                <w:sz w:val="20"/>
                <w:szCs w:val="20"/>
                <w:highlight w:val="yellow"/>
              </w:rPr>
            </w:pPr>
            <w:r w:rsidRPr="00D37B20">
              <w:rPr>
                <w:rFonts w:ascii="Arial" w:hAnsi="Arial" w:cs="Arial"/>
                <w:sz w:val="20"/>
                <w:szCs w:val="20"/>
                <w:highlight w:val="yellow"/>
              </w:rPr>
              <w:t>Closing the attainment gap between the most and least disadvantaged children;</w:t>
            </w:r>
          </w:p>
          <w:p w:rsidR="000479CF" w:rsidRPr="00D37B20" w:rsidRDefault="000479CF" w:rsidP="000479CF">
            <w:pPr>
              <w:pStyle w:val="ListParagraph"/>
              <w:numPr>
                <w:ilvl w:val="0"/>
                <w:numId w:val="1"/>
              </w:numPr>
              <w:rPr>
                <w:rFonts w:ascii="Arial" w:hAnsi="Arial" w:cs="Arial"/>
                <w:sz w:val="20"/>
                <w:szCs w:val="20"/>
              </w:rPr>
            </w:pPr>
            <w:r w:rsidRPr="00D37B20">
              <w:rPr>
                <w:rFonts w:ascii="Arial" w:hAnsi="Arial" w:cs="Arial"/>
                <w:sz w:val="20"/>
                <w:szCs w:val="20"/>
              </w:rPr>
              <w:t>Improvement in children and young people’s health and wellbeing; and</w:t>
            </w:r>
          </w:p>
          <w:p w:rsidR="000479CF" w:rsidRPr="00D37B20" w:rsidRDefault="000479CF" w:rsidP="000479CF">
            <w:pPr>
              <w:pStyle w:val="ListParagraph"/>
              <w:numPr>
                <w:ilvl w:val="0"/>
                <w:numId w:val="1"/>
              </w:numPr>
              <w:rPr>
                <w:rFonts w:ascii="Arial" w:hAnsi="Arial" w:cs="Arial"/>
                <w:sz w:val="20"/>
                <w:szCs w:val="20"/>
              </w:rPr>
            </w:pPr>
            <w:r w:rsidRPr="00D37B20">
              <w:rPr>
                <w:rFonts w:ascii="Arial" w:hAnsi="Arial" w:cs="Arial"/>
                <w:sz w:val="20"/>
                <w:szCs w:val="20"/>
              </w:rPr>
              <w:t>Improvement in employability skills and sustained positive school leaver destinations for all young people.</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rPr>
                <w:rFonts w:ascii="Arial" w:hAnsi="Arial" w:cs="Arial"/>
                <w:sz w:val="20"/>
                <w:szCs w:val="20"/>
              </w:rPr>
            </w:pPr>
          </w:p>
        </w:tc>
        <w:tc>
          <w:tcPr>
            <w:tcW w:w="5639" w:type="dxa"/>
          </w:tcPr>
          <w:p w:rsidR="000479CF" w:rsidRPr="00D37B20" w:rsidRDefault="000479CF" w:rsidP="000479CF">
            <w:pPr>
              <w:spacing w:after="0" w:line="240" w:lineRule="auto"/>
              <w:ind w:left="142"/>
              <w:rPr>
                <w:rFonts w:ascii="Arial" w:hAnsi="Arial" w:cs="Arial"/>
                <w:b/>
                <w:sz w:val="20"/>
                <w:szCs w:val="20"/>
              </w:rPr>
            </w:pPr>
          </w:p>
          <w:p w:rsidR="000479CF" w:rsidRPr="00D37B20" w:rsidRDefault="000479CF" w:rsidP="000479CF">
            <w:pPr>
              <w:spacing w:after="0" w:line="240" w:lineRule="auto"/>
              <w:ind w:left="142"/>
              <w:rPr>
                <w:rFonts w:ascii="Arial" w:hAnsi="Arial" w:cs="Arial"/>
                <w:b/>
                <w:sz w:val="20"/>
                <w:szCs w:val="20"/>
              </w:rPr>
            </w:pPr>
            <w:r w:rsidRPr="00D37B20">
              <w:rPr>
                <w:rFonts w:ascii="Arial" w:hAnsi="Arial" w:cs="Arial"/>
                <w:b/>
                <w:sz w:val="20"/>
                <w:szCs w:val="20"/>
              </w:rPr>
              <w:t>National Improvement Framework Key Drivers</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pStyle w:val="ListParagraph"/>
              <w:numPr>
                <w:ilvl w:val="0"/>
                <w:numId w:val="2"/>
              </w:numPr>
              <w:rPr>
                <w:rFonts w:ascii="Arial" w:hAnsi="Arial" w:cs="Arial"/>
                <w:sz w:val="20"/>
                <w:szCs w:val="20"/>
              </w:rPr>
            </w:pPr>
            <w:r w:rsidRPr="00D37B20">
              <w:rPr>
                <w:rFonts w:ascii="Arial" w:hAnsi="Arial" w:cs="Arial"/>
                <w:sz w:val="20"/>
                <w:szCs w:val="20"/>
              </w:rPr>
              <w:t xml:space="preserve">School leadership    </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pStyle w:val="ListParagraph"/>
              <w:numPr>
                <w:ilvl w:val="0"/>
                <w:numId w:val="2"/>
              </w:numPr>
              <w:rPr>
                <w:rFonts w:ascii="Arial" w:hAnsi="Arial" w:cs="Arial"/>
                <w:sz w:val="20"/>
                <w:szCs w:val="20"/>
                <w:highlight w:val="yellow"/>
              </w:rPr>
            </w:pPr>
            <w:r w:rsidRPr="00D37B20">
              <w:rPr>
                <w:rFonts w:ascii="Arial" w:hAnsi="Arial" w:cs="Arial"/>
                <w:sz w:val="20"/>
                <w:szCs w:val="20"/>
                <w:highlight w:val="yellow"/>
              </w:rPr>
              <w:t xml:space="preserve">Teacher  professionalism </w:t>
            </w:r>
          </w:p>
          <w:p w:rsidR="000479CF" w:rsidRPr="00D37B20" w:rsidRDefault="000479CF" w:rsidP="000479CF">
            <w:pPr>
              <w:pStyle w:val="ListParagraph"/>
              <w:ind w:left="502"/>
              <w:rPr>
                <w:rFonts w:ascii="Arial" w:hAnsi="Arial" w:cs="Arial"/>
                <w:sz w:val="20"/>
                <w:szCs w:val="20"/>
              </w:rPr>
            </w:pPr>
          </w:p>
          <w:p w:rsidR="000479CF" w:rsidRPr="00D37B20" w:rsidRDefault="000479CF" w:rsidP="000479CF">
            <w:pPr>
              <w:pStyle w:val="ListParagraph"/>
              <w:numPr>
                <w:ilvl w:val="0"/>
                <w:numId w:val="2"/>
              </w:numPr>
              <w:rPr>
                <w:rFonts w:ascii="Arial" w:hAnsi="Arial" w:cs="Arial"/>
                <w:sz w:val="20"/>
                <w:szCs w:val="20"/>
                <w:highlight w:val="yellow"/>
              </w:rPr>
            </w:pPr>
            <w:r w:rsidRPr="00D37B20">
              <w:rPr>
                <w:rFonts w:ascii="Arial" w:hAnsi="Arial" w:cs="Arial"/>
                <w:sz w:val="20"/>
                <w:szCs w:val="20"/>
                <w:highlight w:val="yellow"/>
              </w:rPr>
              <w:t>Parental engagement</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pStyle w:val="ListParagraph"/>
              <w:numPr>
                <w:ilvl w:val="0"/>
                <w:numId w:val="2"/>
              </w:numPr>
              <w:rPr>
                <w:rFonts w:ascii="Arial" w:hAnsi="Arial" w:cs="Arial"/>
                <w:sz w:val="20"/>
                <w:szCs w:val="20"/>
                <w:highlight w:val="yellow"/>
              </w:rPr>
            </w:pPr>
            <w:r w:rsidRPr="00D37B20">
              <w:rPr>
                <w:rFonts w:ascii="Arial" w:hAnsi="Arial" w:cs="Arial"/>
                <w:sz w:val="20"/>
                <w:szCs w:val="20"/>
                <w:highlight w:val="yellow"/>
              </w:rPr>
              <w:t>Assessment of children’s progress</w:t>
            </w:r>
          </w:p>
          <w:p w:rsidR="000479CF" w:rsidRPr="00D37B20" w:rsidRDefault="000479CF" w:rsidP="000479CF">
            <w:pPr>
              <w:pStyle w:val="ListParagraph"/>
              <w:ind w:left="502"/>
              <w:rPr>
                <w:rFonts w:ascii="Arial" w:hAnsi="Arial" w:cs="Arial"/>
                <w:sz w:val="20"/>
                <w:szCs w:val="20"/>
              </w:rPr>
            </w:pPr>
          </w:p>
          <w:p w:rsidR="000479CF" w:rsidRPr="00D37B20" w:rsidRDefault="000479CF" w:rsidP="000479CF">
            <w:pPr>
              <w:pStyle w:val="ListParagraph"/>
              <w:numPr>
                <w:ilvl w:val="0"/>
                <w:numId w:val="2"/>
              </w:numPr>
              <w:rPr>
                <w:rFonts w:ascii="Arial" w:hAnsi="Arial" w:cs="Arial"/>
                <w:sz w:val="20"/>
                <w:szCs w:val="20"/>
                <w:highlight w:val="yellow"/>
              </w:rPr>
            </w:pPr>
            <w:r w:rsidRPr="00D37B20">
              <w:rPr>
                <w:rFonts w:ascii="Arial" w:hAnsi="Arial" w:cs="Arial"/>
                <w:sz w:val="20"/>
                <w:szCs w:val="20"/>
                <w:highlight w:val="yellow"/>
              </w:rPr>
              <w:t>School improvement</w:t>
            </w:r>
          </w:p>
          <w:p w:rsidR="000479CF" w:rsidRPr="00D37B20" w:rsidRDefault="000479CF" w:rsidP="000479CF">
            <w:pPr>
              <w:pStyle w:val="ListParagraph"/>
              <w:ind w:left="502"/>
              <w:rPr>
                <w:rFonts w:ascii="Arial" w:hAnsi="Arial" w:cs="Arial"/>
                <w:sz w:val="20"/>
                <w:szCs w:val="20"/>
              </w:rPr>
            </w:pPr>
          </w:p>
          <w:p w:rsidR="000479CF" w:rsidRPr="00D37B20" w:rsidRDefault="000479CF" w:rsidP="000479CF">
            <w:pPr>
              <w:pStyle w:val="ListParagraph"/>
              <w:numPr>
                <w:ilvl w:val="0"/>
                <w:numId w:val="2"/>
              </w:numPr>
              <w:rPr>
                <w:rFonts w:ascii="Arial" w:hAnsi="Arial" w:cs="Arial"/>
                <w:sz w:val="20"/>
                <w:szCs w:val="20"/>
                <w:highlight w:val="yellow"/>
              </w:rPr>
            </w:pPr>
            <w:r w:rsidRPr="00D37B20">
              <w:rPr>
                <w:rFonts w:ascii="Arial" w:hAnsi="Arial" w:cs="Arial"/>
                <w:sz w:val="20"/>
                <w:szCs w:val="20"/>
                <w:highlight w:val="yellow"/>
              </w:rPr>
              <w:t>Performance information</w:t>
            </w:r>
          </w:p>
          <w:p w:rsidR="000479CF" w:rsidRPr="00D37B20" w:rsidRDefault="000479CF" w:rsidP="000479CF">
            <w:pPr>
              <w:spacing w:after="0" w:line="240" w:lineRule="auto"/>
              <w:rPr>
                <w:rFonts w:ascii="Arial" w:hAnsi="Arial" w:cs="Arial"/>
                <w:sz w:val="20"/>
                <w:szCs w:val="20"/>
              </w:rPr>
            </w:pPr>
          </w:p>
        </w:tc>
      </w:tr>
      <w:tr w:rsidR="00277632" w:rsidRPr="00D37B20" w:rsidTr="000479CF">
        <w:tc>
          <w:tcPr>
            <w:tcW w:w="10773" w:type="dxa"/>
            <w:gridSpan w:val="2"/>
          </w:tcPr>
          <w:p w:rsidR="00277632" w:rsidRPr="00D37B20" w:rsidRDefault="00277632" w:rsidP="00277632">
            <w:pPr>
              <w:spacing w:after="0" w:line="240" w:lineRule="auto"/>
              <w:rPr>
                <w:rFonts w:ascii="Arial" w:hAnsi="Arial" w:cs="Arial"/>
                <w:sz w:val="20"/>
                <w:szCs w:val="20"/>
              </w:rPr>
            </w:pPr>
          </w:p>
          <w:p w:rsidR="00277632" w:rsidRPr="00D37B20" w:rsidRDefault="00277632" w:rsidP="00277632">
            <w:pPr>
              <w:rPr>
                <w:rFonts w:ascii="Arial" w:hAnsi="Arial" w:cs="Arial"/>
                <w:sz w:val="20"/>
                <w:szCs w:val="20"/>
              </w:rPr>
            </w:pPr>
            <w:r w:rsidRPr="00D37B20">
              <w:rPr>
                <w:rFonts w:ascii="Arial" w:hAnsi="Arial" w:cs="Arial"/>
                <w:sz w:val="20"/>
                <w:szCs w:val="20"/>
              </w:rPr>
              <w:t xml:space="preserve">HGIOS 4 QI: </w:t>
            </w:r>
          </w:p>
          <w:p w:rsidR="00277632" w:rsidRPr="00D37B20" w:rsidRDefault="00277632" w:rsidP="00277632">
            <w:pPr>
              <w:pStyle w:val="ListParagraph"/>
              <w:numPr>
                <w:ilvl w:val="0"/>
                <w:numId w:val="11"/>
              </w:numPr>
              <w:rPr>
                <w:rFonts w:ascii="Arial" w:hAnsi="Arial" w:cs="Arial"/>
                <w:sz w:val="20"/>
                <w:szCs w:val="20"/>
              </w:rPr>
            </w:pPr>
            <w:r w:rsidRPr="00D37B20">
              <w:rPr>
                <w:rFonts w:ascii="Arial" w:hAnsi="Arial" w:cs="Arial"/>
                <w:sz w:val="20"/>
                <w:szCs w:val="20"/>
              </w:rPr>
              <w:t xml:space="preserve">1.1 Self Evaluation for self-improvement </w:t>
            </w:r>
            <w:r w:rsidRPr="00D37B20">
              <w:rPr>
                <w:rFonts w:ascii="Arial" w:hAnsi="Arial" w:cs="Arial"/>
                <w:noProof/>
                <w:sz w:val="20"/>
                <w:szCs w:val="20"/>
                <w:lang w:val="en-GB" w:eastAsia="en-GB" w:bidi="ar-SA"/>
              </w:rPr>
              <w:drawing>
                <wp:inline distT="0" distB="0" distL="0" distR="0" wp14:anchorId="609393B2" wp14:editId="189604E2">
                  <wp:extent cx="118745" cy="118745"/>
                  <wp:effectExtent l="1905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6242F">
            <w:pPr>
              <w:pStyle w:val="ListParagraph"/>
              <w:numPr>
                <w:ilvl w:val="0"/>
                <w:numId w:val="10"/>
              </w:numPr>
              <w:rPr>
                <w:rFonts w:ascii="Arial" w:hAnsi="Arial" w:cs="Arial"/>
                <w:sz w:val="20"/>
                <w:szCs w:val="20"/>
              </w:rPr>
            </w:pPr>
            <w:r w:rsidRPr="00D37B20">
              <w:rPr>
                <w:rFonts w:ascii="Arial" w:hAnsi="Arial" w:cs="Arial"/>
                <w:sz w:val="20"/>
                <w:szCs w:val="20"/>
              </w:rPr>
              <w:t xml:space="preserve">1.2 Leadership for learning </w:t>
            </w:r>
            <w:r w:rsidRPr="00D37B20">
              <w:rPr>
                <w:rFonts w:ascii="Arial" w:hAnsi="Arial" w:cs="Arial"/>
                <w:noProof/>
                <w:sz w:val="20"/>
                <w:szCs w:val="20"/>
                <w:lang w:val="en-GB" w:eastAsia="en-GB" w:bidi="ar-SA"/>
              </w:rPr>
              <w:drawing>
                <wp:inline distT="0" distB="0" distL="0" distR="0" wp14:anchorId="4E46172F" wp14:editId="71F4520B">
                  <wp:extent cx="118745" cy="118745"/>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1.4 Leadership and management of staff </w:t>
            </w:r>
            <w:r w:rsidRPr="00D37B20">
              <w:rPr>
                <w:rFonts w:ascii="Arial" w:hAnsi="Arial" w:cs="Arial"/>
                <w:noProof/>
                <w:sz w:val="20"/>
                <w:szCs w:val="20"/>
                <w:lang w:val="en-GB" w:eastAsia="en-GB" w:bidi="ar-SA"/>
              </w:rPr>
              <w:drawing>
                <wp:inline distT="0" distB="0" distL="0" distR="0" wp14:anchorId="44FC6662" wp14:editId="21F09725">
                  <wp:extent cx="118745" cy="118745"/>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1.5 Management of resources to promote equity </w:t>
            </w:r>
            <w:r w:rsidRPr="00D37B20">
              <w:rPr>
                <w:rFonts w:ascii="Arial" w:hAnsi="Arial" w:cs="Arial"/>
                <w:noProof/>
                <w:sz w:val="20"/>
                <w:szCs w:val="20"/>
                <w:lang w:val="en-GB" w:eastAsia="en-GB" w:bidi="ar-SA"/>
              </w:rPr>
              <w:drawing>
                <wp:inline distT="0" distB="0" distL="0" distR="0" wp14:anchorId="25E31C3E" wp14:editId="14BF3A09">
                  <wp:extent cx="118745" cy="118745"/>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2.1 Safeguarding and child protection</w:t>
            </w:r>
            <w:r w:rsidRPr="00D37B20">
              <w:rPr>
                <w:rFonts w:ascii="Arial" w:hAnsi="Arial" w:cs="Arial"/>
                <w:noProof/>
                <w:sz w:val="20"/>
                <w:szCs w:val="20"/>
                <w:lang w:val="en-GB" w:eastAsia="en-GB" w:bidi="ar-SA"/>
              </w:rPr>
              <w:drawing>
                <wp:inline distT="0" distB="0" distL="0" distR="0" wp14:anchorId="07223800" wp14:editId="46CB0B7A">
                  <wp:extent cx="118745" cy="118745"/>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2.2 Curriculum </w:t>
            </w:r>
            <w:r w:rsidRPr="00D37B20">
              <w:rPr>
                <w:rFonts w:ascii="Arial" w:hAnsi="Arial" w:cs="Arial"/>
                <w:noProof/>
                <w:sz w:val="20"/>
                <w:szCs w:val="20"/>
                <w:lang w:val="en-GB" w:eastAsia="en-GB" w:bidi="ar-SA"/>
              </w:rPr>
              <w:drawing>
                <wp:inline distT="0" distB="0" distL="0" distR="0" wp14:anchorId="768418FD" wp14:editId="44BFA1AA">
                  <wp:extent cx="118745" cy="118745"/>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2.3 Learning teaching and assessment </w:t>
            </w:r>
            <w:r w:rsidRPr="00D37B20">
              <w:rPr>
                <w:rFonts w:ascii="Arial" w:hAnsi="Arial" w:cs="Arial"/>
                <w:noProof/>
                <w:sz w:val="20"/>
                <w:szCs w:val="20"/>
                <w:lang w:val="en-GB" w:eastAsia="en-GB" w:bidi="ar-SA"/>
              </w:rPr>
              <w:drawing>
                <wp:inline distT="0" distB="0" distL="0" distR="0" wp14:anchorId="06A9C510" wp14:editId="39F9A32C">
                  <wp:extent cx="118745" cy="118745"/>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2.4 Personalised support </w:t>
            </w:r>
            <w:r w:rsidRPr="00D37B20">
              <w:rPr>
                <w:rFonts w:ascii="Arial" w:hAnsi="Arial" w:cs="Arial"/>
                <w:noProof/>
                <w:sz w:val="20"/>
                <w:szCs w:val="20"/>
                <w:lang w:val="en-GB" w:eastAsia="en-GB" w:bidi="ar-SA"/>
              </w:rPr>
              <w:drawing>
                <wp:inline distT="0" distB="0" distL="0" distR="0" wp14:anchorId="38F596D7" wp14:editId="40A8975D">
                  <wp:extent cx="118745" cy="118745"/>
                  <wp:effectExtent l="1905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2.6 Transitions </w:t>
            </w:r>
            <w:r w:rsidRPr="00D37B20">
              <w:rPr>
                <w:rFonts w:ascii="Arial" w:hAnsi="Arial" w:cs="Arial"/>
                <w:noProof/>
                <w:sz w:val="20"/>
                <w:szCs w:val="20"/>
                <w:lang w:val="en-GB" w:eastAsia="en-GB" w:bidi="ar-SA"/>
              </w:rPr>
              <w:drawing>
                <wp:inline distT="0" distB="0" distL="0" distR="0" wp14:anchorId="1EC39BC9" wp14:editId="513C2F0E">
                  <wp:extent cx="118745" cy="118745"/>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2.7 Partnership</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3.1 Ensuring wellbeing, equality and inclusion </w:t>
            </w:r>
            <w:r w:rsidRPr="00D37B20">
              <w:rPr>
                <w:rFonts w:ascii="Arial" w:hAnsi="Arial" w:cs="Arial"/>
                <w:noProof/>
                <w:sz w:val="20"/>
                <w:szCs w:val="20"/>
                <w:lang w:val="en-GB" w:eastAsia="en-GB" w:bidi="ar-SA"/>
              </w:rPr>
              <w:drawing>
                <wp:inline distT="0" distB="0" distL="0" distR="0" wp14:anchorId="0CE61F67" wp14:editId="734F7ACC">
                  <wp:extent cx="118745" cy="118745"/>
                  <wp:effectExtent l="1905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3.2 Raising attainment and achievement/Securing children’s progress  </w:t>
            </w:r>
            <w:r w:rsidRPr="00D37B20">
              <w:rPr>
                <w:rFonts w:ascii="Arial" w:hAnsi="Arial" w:cs="Arial"/>
                <w:noProof/>
                <w:sz w:val="20"/>
                <w:szCs w:val="20"/>
                <w:lang w:val="en-GB" w:eastAsia="en-GB" w:bidi="ar-SA"/>
              </w:rPr>
              <w:drawing>
                <wp:inline distT="0" distB="0" distL="0" distR="0" wp14:anchorId="4B26CFC8" wp14:editId="2AFE063F">
                  <wp:extent cx="118745" cy="118745"/>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3.3 Increasing creativity and employability/Developing creativity and skills for life and learning </w:t>
            </w:r>
            <w:r w:rsidRPr="00D37B20">
              <w:rPr>
                <w:rFonts w:ascii="Arial" w:hAnsi="Arial" w:cs="Arial"/>
                <w:noProof/>
                <w:sz w:val="20"/>
                <w:szCs w:val="20"/>
                <w:lang w:val="en-GB" w:eastAsia="en-GB" w:bidi="ar-SA"/>
              </w:rPr>
              <w:drawing>
                <wp:inline distT="0" distB="0" distL="0" distR="0" wp14:anchorId="6E426983" wp14:editId="04D6C380">
                  <wp:extent cx="118745" cy="118745"/>
                  <wp:effectExtent l="1905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0026242F" w:rsidRPr="00D37B20">
              <w:rPr>
                <w:rFonts w:ascii="Arial" w:hAnsi="Arial" w:cs="Arial"/>
                <w:noProof/>
                <w:sz w:val="20"/>
                <w:szCs w:val="20"/>
                <w:lang w:val="en-GB" w:eastAsia="en-GB" w:bidi="ar-SA"/>
              </w:rPr>
              <w:t xml:space="preserve"> </w:t>
            </w:r>
          </w:p>
          <w:p w:rsidR="0026242F" w:rsidRPr="00D37B20" w:rsidRDefault="0026242F" w:rsidP="00277632">
            <w:pPr>
              <w:pStyle w:val="ListParagraph"/>
              <w:numPr>
                <w:ilvl w:val="0"/>
                <w:numId w:val="9"/>
              </w:numPr>
              <w:rPr>
                <w:rFonts w:ascii="Arial" w:hAnsi="Arial" w:cs="Arial"/>
                <w:sz w:val="20"/>
                <w:szCs w:val="20"/>
              </w:rPr>
            </w:pPr>
          </w:p>
        </w:tc>
      </w:tr>
      <w:tr w:rsidR="00277632" w:rsidRPr="00D37B20" w:rsidTr="000479CF">
        <w:tc>
          <w:tcPr>
            <w:tcW w:w="10773" w:type="dxa"/>
            <w:gridSpan w:val="2"/>
          </w:tcPr>
          <w:p w:rsidR="00277632" w:rsidRPr="00D37B20" w:rsidRDefault="00277632" w:rsidP="00277632">
            <w:pPr>
              <w:spacing w:after="0" w:line="240" w:lineRule="auto"/>
              <w:rPr>
                <w:rFonts w:ascii="Arial" w:hAnsi="Arial" w:cs="Arial"/>
                <w:sz w:val="20"/>
                <w:szCs w:val="20"/>
              </w:rPr>
            </w:pPr>
          </w:p>
          <w:p w:rsidR="00277632" w:rsidRPr="00D37B20" w:rsidRDefault="00277632" w:rsidP="00277632">
            <w:pPr>
              <w:spacing w:after="0" w:line="240" w:lineRule="auto"/>
              <w:rPr>
                <w:rFonts w:ascii="Arial" w:hAnsi="Arial" w:cs="Arial"/>
                <w:sz w:val="20"/>
                <w:szCs w:val="20"/>
              </w:rPr>
            </w:pPr>
            <w:r w:rsidRPr="00D37B20">
              <w:rPr>
                <w:rFonts w:ascii="Arial" w:hAnsi="Arial" w:cs="Arial"/>
                <w:sz w:val="20"/>
                <w:szCs w:val="20"/>
              </w:rPr>
              <w:t>Progress and Impact:</w:t>
            </w:r>
          </w:p>
          <w:p w:rsidR="00277632" w:rsidRPr="00D37B20" w:rsidRDefault="00277632" w:rsidP="00277632">
            <w:pPr>
              <w:spacing w:after="0" w:line="240" w:lineRule="auto"/>
              <w:rPr>
                <w:rFonts w:ascii="Arial" w:hAnsi="Arial" w:cs="Arial"/>
                <w:sz w:val="20"/>
                <w:szCs w:val="20"/>
              </w:rPr>
            </w:pPr>
          </w:p>
          <w:p w:rsidR="00714CBF" w:rsidRPr="00D37B20" w:rsidRDefault="00714CBF" w:rsidP="00277632">
            <w:pPr>
              <w:spacing w:after="0" w:line="240" w:lineRule="auto"/>
              <w:rPr>
                <w:rFonts w:ascii="Arial" w:hAnsi="Arial" w:cs="Arial"/>
                <w:sz w:val="20"/>
                <w:szCs w:val="20"/>
              </w:rPr>
            </w:pPr>
            <w:r w:rsidRPr="00D37B20">
              <w:rPr>
                <w:rFonts w:ascii="Arial" w:hAnsi="Arial" w:cs="Arial"/>
                <w:sz w:val="20"/>
                <w:szCs w:val="20"/>
              </w:rPr>
              <w:t>During our inspection in December, HMIe judged teaching and learning to be very good, and the Inspectors observed a number of Numeracy lessons across the school. We want to build on this and further develop our pedagogical skills in this area.</w:t>
            </w:r>
          </w:p>
          <w:p w:rsidR="00714CBF" w:rsidRPr="00D37B20" w:rsidRDefault="00714CBF" w:rsidP="00277632">
            <w:pPr>
              <w:spacing w:after="0" w:line="240" w:lineRule="auto"/>
              <w:rPr>
                <w:rFonts w:ascii="Arial" w:hAnsi="Arial" w:cs="Arial"/>
                <w:sz w:val="20"/>
                <w:szCs w:val="20"/>
              </w:rPr>
            </w:pPr>
          </w:p>
          <w:p w:rsidR="00277632" w:rsidRPr="00D37B20" w:rsidRDefault="00714CBF" w:rsidP="00277632">
            <w:pPr>
              <w:spacing w:after="0" w:line="240" w:lineRule="auto"/>
              <w:rPr>
                <w:rFonts w:ascii="Arial" w:hAnsi="Arial" w:cs="Arial"/>
                <w:sz w:val="20"/>
                <w:szCs w:val="20"/>
              </w:rPr>
            </w:pPr>
            <w:r w:rsidRPr="00D37B20">
              <w:rPr>
                <w:rFonts w:ascii="Arial" w:hAnsi="Arial" w:cs="Arial"/>
                <w:sz w:val="20"/>
                <w:szCs w:val="20"/>
              </w:rPr>
              <w:t xml:space="preserve"> </w:t>
            </w:r>
            <w:r w:rsidR="00376786" w:rsidRPr="00D37B20">
              <w:rPr>
                <w:rFonts w:ascii="Arial" w:hAnsi="Arial" w:cs="Arial"/>
                <w:sz w:val="20"/>
                <w:szCs w:val="20"/>
              </w:rPr>
              <w:t>We have had several maths interventions which have been very successful this session.</w:t>
            </w:r>
          </w:p>
          <w:p w:rsidR="00376786" w:rsidRPr="00D37B20" w:rsidRDefault="00376786" w:rsidP="00277632">
            <w:pPr>
              <w:spacing w:after="0" w:line="240" w:lineRule="auto"/>
              <w:rPr>
                <w:rFonts w:ascii="Arial" w:hAnsi="Arial" w:cs="Arial"/>
                <w:sz w:val="20"/>
                <w:szCs w:val="20"/>
              </w:rPr>
            </w:pPr>
            <w:r w:rsidRPr="00D37B20">
              <w:rPr>
                <w:rFonts w:ascii="Arial" w:hAnsi="Arial" w:cs="Arial"/>
                <w:sz w:val="20"/>
                <w:szCs w:val="20"/>
              </w:rPr>
              <w:t xml:space="preserve">Our </w:t>
            </w:r>
            <w:r w:rsidR="00857C84" w:rsidRPr="00D37B20">
              <w:rPr>
                <w:rFonts w:ascii="Arial" w:hAnsi="Arial" w:cs="Arial"/>
                <w:sz w:val="20"/>
                <w:szCs w:val="20"/>
              </w:rPr>
              <w:t>Collaborative</w:t>
            </w:r>
            <w:r w:rsidRPr="00D37B20">
              <w:rPr>
                <w:rFonts w:ascii="Arial" w:hAnsi="Arial" w:cs="Arial"/>
                <w:sz w:val="20"/>
                <w:szCs w:val="20"/>
              </w:rPr>
              <w:t xml:space="preserve"> Action Research projects this session were all based around maths interventions and staff all reported increased attainment for most of the targeted PEF cohort groups and other children who were working on them. </w:t>
            </w:r>
          </w:p>
          <w:tbl>
            <w:tblPr>
              <w:tblStyle w:val="TableGrid"/>
              <w:tblW w:w="0" w:type="auto"/>
              <w:tblLook w:val="04A0" w:firstRow="1" w:lastRow="0" w:firstColumn="1" w:lastColumn="0" w:noHBand="0" w:noVBand="1"/>
            </w:tblPr>
            <w:tblGrid>
              <w:gridCol w:w="2636"/>
              <w:gridCol w:w="2637"/>
              <w:gridCol w:w="2637"/>
              <w:gridCol w:w="2637"/>
            </w:tblGrid>
            <w:tr w:rsidR="00A8528F" w:rsidRPr="00D37B20" w:rsidTr="00A8528F">
              <w:tc>
                <w:tcPr>
                  <w:tcW w:w="2636"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Session</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P1</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P4</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P7</w:t>
                  </w:r>
                </w:p>
              </w:tc>
            </w:tr>
            <w:tr w:rsidR="00A8528F" w:rsidRPr="00D37B20" w:rsidTr="00A8528F">
              <w:tc>
                <w:tcPr>
                  <w:tcW w:w="2636"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17/18</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82%</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70%</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67%</w:t>
                  </w:r>
                </w:p>
              </w:tc>
            </w:tr>
            <w:tr w:rsidR="00A8528F" w:rsidRPr="00D37B20" w:rsidTr="00A8528F">
              <w:tc>
                <w:tcPr>
                  <w:tcW w:w="2636"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18/19</w:t>
                  </w:r>
                </w:p>
              </w:tc>
              <w:tc>
                <w:tcPr>
                  <w:tcW w:w="2637" w:type="dxa"/>
                </w:tcPr>
                <w:p w:rsidR="00A8528F" w:rsidRPr="00D37B20" w:rsidRDefault="00E152A9" w:rsidP="00277632">
                  <w:pPr>
                    <w:spacing w:after="0" w:line="240" w:lineRule="auto"/>
                    <w:rPr>
                      <w:rFonts w:ascii="Arial" w:hAnsi="Arial" w:cs="Arial"/>
                      <w:sz w:val="20"/>
                      <w:szCs w:val="20"/>
                    </w:rPr>
                  </w:pPr>
                  <w:r w:rsidRPr="00D37B20">
                    <w:rPr>
                      <w:rFonts w:ascii="Arial" w:hAnsi="Arial" w:cs="Arial"/>
                      <w:sz w:val="20"/>
                      <w:szCs w:val="20"/>
                    </w:rPr>
                    <w:t>83</w:t>
                  </w:r>
                  <w:r w:rsidR="00A8528F" w:rsidRPr="00D37B20">
                    <w:rPr>
                      <w:rFonts w:ascii="Arial" w:hAnsi="Arial" w:cs="Arial"/>
                      <w:sz w:val="20"/>
                      <w:szCs w:val="20"/>
                    </w:rPr>
                    <w:t>%</w:t>
                  </w:r>
                </w:p>
              </w:tc>
              <w:tc>
                <w:tcPr>
                  <w:tcW w:w="2637"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78%</w:t>
                  </w:r>
                </w:p>
              </w:tc>
              <w:tc>
                <w:tcPr>
                  <w:tcW w:w="2637" w:type="dxa"/>
                </w:tcPr>
                <w:p w:rsidR="00A8528F" w:rsidRPr="00D37B20" w:rsidRDefault="00E152A9" w:rsidP="00277632">
                  <w:pPr>
                    <w:spacing w:after="0" w:line="240" w:lineRule="auto"/>
                    <w:rPr>
                      <w:rFonts w:ascii="Arial" w:hAnsi="Arial" w:cs="Arial"/>
                      <w:sz w:val="20"/>
                      <w:szCs w:val="20"/>
                    </w:rPr>
                  </w:pPr>
                  <w:r w:rsidRPr="00D37B20">
                    <w:rPr>
                      <w:rFonts w:ascii="Arial" w:hAnsi="Arial" w:cs="Arial"/>
                      <w:sz w:val="20"/>
                      <w:szCs w:val="20"/>
                    </w:rPr>
                    <w:t>71</w:t>
                  </w:r>
                  <w:r w:rsidR="00113AA2" w:rsidRPr="00D37B20">
                    <w:rPr>
                      <w:rFonts w:ascii="Arial" w:hAnsi="Arial" w:cs="Arial"/>
                      <w:sz w:val="20"/>
                      <w:szCs w:val="20"/>
                    </w:rPr>
                    <w:t>%</w:t>
                  </w:r>
                </w:p>
              </w:tc>
            </w:tr>
            <w:tr w:rsidR="00A8528F" w:rsidRPr="00D37B20" w:rsidTr="00A8528F">
              <w:tc>
                <w:tcPr>
                  <w:tcW w:w="2636" w:type="dxa"/>
                </w:tcPr>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Comment</w:t>
                  </w:r>
                </w:p>
              </w:tc>
              <w:tc>
                <w:tcPr>
                  <w:tcW w:w="2637" w:type="dxa"/>
                </w:tcPr>
                <w:p w:rsidR="00A8528F" w:rsidRPr="00D37B20" w:rsidRDefault="00857C84" w:rsidP="00277632">
                  <w:pPr>
                    <w:spacing w:after="0" w:line="240" w:lineRule="auto"/>
                    <w:rPr>
                      <w:rFonts w:ascii="Arial" w:hAnsi="Arial" w:cs="Arial"/>
                      <w:sz w:val="20"/>
                      <w:szCs w:val="20"/>
                    </w:rPr>
                  </w:pPr>
                  <w:r w:rsidRPr="00D37B20">
                    <w:rPr>
                      <w:rFonts w:ascii="Arial" w:hAnsi="Arial" w:cs="Arial"/>
                      <w:sz w:val="20"/>
                      <w:szCs w:val="20"/>
                    </w:rPr>
                    <w:t>1% improvement on last session.</w:t>
                  </w:r>
                </w:p>
              </w:tc>
              <w:tc>
                <w:tcPr>
                  <w:tcW w:w="2637" w:type="dxa"/>
                </w:tcPr>
                <w:p w:rsidR="00714CBF" w:rsidRPr="00D37B20" w:rsidRDefault="00A8528F" w:rsidP="00277632">
                  <w:pPr>
                    <w:spacing w:after="0" w:line="240" w:lineRule="auto"/>
                    <w:rPr>
                      <w:rFonts w:ascii="Arial" w:hAnsi="Arial" w:cs="Arial"/>
                      <w:sz w:val="20"/>
                      <w:szCs w:val="20"/>
                    </w:rPr>
                  </w:pPr>
                  <w:r w:rsidRPr="00D37B20">
                    <w:rPr>
                      <w:rFonts w:ascii="Arial" w:hAnsi="Arial" w:cs="Arial"/>
                      <w:sz w:val="20"/>
                      <w:szCs w:val="20"/>
                    </w:rPr>
                    <w:t xml:space="preserve">Increased attainment </w:t>
                  </w:r>
                </w:p>
                <w:p w:rsidR="00A8528F" w:rsidRPr="00D37B20" w:rsidRDefault="00A8528F" w:rsidP="00277632">
                  <w:pPr>
                    <w:spacing w:after="0" w:line="240" w:lineRule="auto"/>
                    <w:rPr>
                      <w:rFonts w:ascii="Arial" w:hAnsi="Arial" w:cs="Arial"/>
                      <w:sz w:val="20"/>
                      <w:szCs w:val="20"/>
                    </w:rPr>
                  </w:pPr>
                  <w:r w:rsidRPr="00D37B20">
                    <w:rPr>
                      <w:rFonts w:ascii="Arial" w:hAnsi="Arial" w:cs="Arial"/>
                      <w:sz w:val="20"/>
                      <w:szCs w:val="20"/>
                    </w:rPr>
                    <w:t xml:space="preserve">of 8% on last session. </w:t>
                  </w:r>
                </w:p>
              </w:tc>
              <w:tc>
                <w:tcPr>
                  <w:tcW w:w="2637" w:type="dxa"/>
                </w:tcPr>
                <w:p w:rsidR="00A8528F" w:rsidRPr="00D37B20" w:rsidRDefault="00E152A9" w:rsidP="00277632">
                  <w:pPr>
                    <w:spacing w:after="0" w:line="240" w:lineRule="auto"/>
                    <w:rPr>
                      <w:rFonts w:ascii="Arial" w:hAnsi="Arial" w:cs="Arial"/>
                      <w:sz w:val="20"/>
                      <w:szCs w:val="20"/>
                    </w:rPr>
                  </w:pPr>
                  <w:r w:rsidRPr="00D37B20">
                    <w:rPr>
                      <w:rFonts w:ascii="Arial" w:hAnsi="Arial" w:cs="Arial"/>
                      <w:sz w:val="20"/>
                      <w:szCs w:val="20"/>
                    </w:rPr>
                    <w:t>Increase of 4%</w:t>
                  </w:r>
                  <w:r w:rsidR="00113AA2" w:rsidRPr="00D37B20">
                    <w:rPr>
                      <w:rFonts w:ascii="Arial" w:hAnsi="Arial" w:cs="Arial"/>
                      <w:sz w:val="20"/>
                      <w:szCs w:val="20"/>
                    </w:rPr>
                    <w:t>.</w:t>
                  </w:r>
                </w:p>
              </w:tc>
            </w:tr>
          </w:tbl>
          <w:p w:rsidR="00A8528F" w:rsidRPr="00D37B20" w:rsidRDefault="00A8528F" w:rsidP="00277632">
            <w:pPr>
              <w:spacing w:after="0" w:line="240" w:lineRule="auto"/>
              <w:rPr>
                <w:rFonts w:ascii="Arial" w:hAnsi="Arial" w:cs="Arial"/>
                <w:sz w:val="20"/>
                <w:szCs w:val="20"/>
              </w:rPr>
            </w:pPr>
          </w:p>
          <w:p w:rsidR="00714CBF" w:rsidRPr="00D37B20" w:rsidRDefault="00714CBF" w:rsidP="00277632">
            <w:pPr>
              <w:spacing w:after="0" w:line="240" w:lineRule="auto"/>
              <w:rPr>
                <w:rFonts w:ascii="Arial" w:hAnsi="Arial" w:cs="Arial"/>
                <w:sz w:val="20"/>
                <w:szCs w:val="20"/>
              </w:rPr>
            </w:pPr>
            <w:r w:rsidRPr="00D37B20">
              <w:rPr>
                <w:rFonts w:ascii="Arial" w:hAnsi="Arial" w:cs="Arial"/>
                <w:sz w:val="20"/>
                <w:szCs w:val="20"/>
              </w:rPr>
              <w:t xml:space="preserve">‘Catch up Maths’ has been successful with many of the children gaining confidence and closing the gaps in their learning. </w:t>
            </w:r>
          </w:p>
          <w:p w:rsidR="00277632" w:rsidRPr="00D37B20" w:rsidRDefault="00E152A9" w:rsidP="00277632">
            <w:pPr>
              <w:spacing w:after="0" w:line="240" w:lineRule="auto"/>
              <w:rPr>
                <w:rFonts w:ascii="Arial" w:hAnsi="Arial" w:cs="Arial"/>
                <w:sz w:val="20"/>
                <w:szCs w:val="20"/>
              </w:rPr>
            </w:pPr>
            <w:r w:rsidRPr="00D37B20">
              <w:rPr>
                <w:rFonts w:ascii="Arial" w:hAnsi="Arial" w:cs="Arial"/>
                <w:sz w:val="20"/>
                <w:szCs w:val="20"/>
              </w:rPr>
              <w:t>We are committed to continuing to raise attainment in numeracy and plan to develop our range of interventi</w:t>
            </w:r>
            <w:r w:rsidR="00714CBF" w:rsidRPr="00D37B20">
              <w:rPr>
                <w:rFonts w:ascii="Arial" w:hAnsi="Arial" w:cs="Arial"/>
                <w:sz w:val="20"/>
                <w:szCs w:val="20"/>
              </w:rPr>
              <w:t xml:space="preserve">ons to support children </w:t>
            </w:r>
            <w:r w:rsidRPr="00D37B20">
              <w:rPr>
                <w:rFonts w:ascii="Arial" w:hAnsi="Arial" w:cs="Arial"/>
                <w:sz w:val="20"/>
                <w:szCs w:val="20"/>
              </w:rPr>
              <w:t>identified as having difficulties with maths and numeracy concepts. From discussions with all staff, we have decided to incorporate the MALT assessments into our own mainstream suite of assessments to enable an early diagnostic assessment of all pupils in August. This will help make the planning for maths more specific to the needs of</w:t>
            </w:r>
            <w:r w:rsidR="00714CBF" w:rsidRPr="00D37B20">
              <w:rPr>
                <w:rFonts w:ascii="Arial" w:hAnsi="Arial" w:cs="Arial"/>
                <w:sz w:val="20"/>
                <w:szCs w:val="20"/>
              </w:rPr>
              <w:t xml:space="preserve"> the children within each class and also assist us when planning our differentiated groups.</w:t>
            </w:r>
          </w:p>
          <w:p w:rsidR="00714CBF" w:rsidRPr="00D37B20" w:rsidRDefault="00714CBF" w:rsidP="00277632">
            <w:pPr>
              <w:spacing w:after="0" w:line="240" w:lineRule="auto"/>
              <w:rPr>
                <w:rFonts w:ascii="Arial" w:hAnsi="Arial" w:cs="Arial"/>
                <w:sz w:val="20"/>
                <w:szCs w:val="20"/>
              </w:rPr>
            </w:pPr>
            <w:r w:rsidRPr="00D37B20">
              <w:rPr>
                <w:rFonts w:ascii="Arial" w:hAnsi="Arial" w:cs="Arial"/>
                <w:sz w:val="20"/>
                <w:szCs w:val="20"/>
              </w:rPr>
              <w:t xml:space="preserve">The consistency of interventions has worked well </w:t>
            </w:r>
            <w:r w:rsidR="00857C84" w:rsidRPr="00D37B20">
              <w:rPr>
                <w:rFonts w:ascii="Arial" w:hAnsi="Arial" w:cs="Arial"/>
                <w:sz w:val="20"/>
                <w:szCs w:val="20"/>
              </w:rPr>
              <w:t>this year, with the identified</w:t>
            </w:r>
            <w:r w:rsidRPr="00D37B20">
              <w:rPr>
                <w:rFonts w:ascii="Arial" w:hAnsi="Arial" w:cs="Arial"/>
                <w:sz w:val="20"/>
                <w:szCs w:val="20"/>
              </w:rPr>
              <w:t xml:space="preserve"> support staff and teaching staff time being protected to ensure continuity.</w:t>
            </w:r>
          </w:p>
          <w:p w:rsidR="00714CBF" w:rsidRPr="00D37B20" w:rsidRDefault="00714CBF" w:rsidP="00277632">
            <w:pPr>
              <w:spacing w:after="0" w:line="240" w:lineRule="auto"/>
              <w:rPr>
                <w:rFonts w:ascii="Arial" w:hAnsi="Arial" w:cs="Arial"/>
                <w:sz w:val="20"/>
                <w:szCs w:val="20"/>
              </w:rPr>
            </w:pPr>
            <w:r w:rsidRPr="00D37B20">
              <w:rPr>
                <w:rFonts w:ascii="Arial" w:hAnsi="Arial" w:cs="Arial"/>
                <w:sz w:val="20"/>
                <w:szCs w:val="20"/>
              </w:rPr>
              <w:t xml:space="preserve">Big Maths is having a positive impact in classes and staff and pupils report increased confidence in mental maths activities and </w:t>
            </w:r>
          </w:p>
          <w:p w:rsidR="00277632" w:rsidRPr="00D37B20" w:rsidRDefault="00277632" w:rsidP="00277632">
            <w:pPr>
              <w:spacing w:after="0" w:line="240" w:lineRule="auto"/>
              <w:rPr>
                <w:rFonts w:ascii="Arial" w:hAnsi="Arial" w:cs="Arial"/>
                <w:sz w:val="20"/>
                <w:szCs w:val="20"/>
              </w:rPr>
            </w:pPr>
          </w:p>
          <w:p w:rsidR="00277632" w:rsidRPr="00D37B20" w:rsidRDefault="00277632" w:rsidP="00277632">
            <w:pPr>
              <w:spacing w:after="0" w:line="240" w:lineRule="auto"/>
              <w:rPr>
                <w:rFonts w:ascii="Arial" w:hAnsi="Arial" w:cs="Arial"/>
                <w:sz w:val="20"/>
                <w:szCs w:val="20"/>
              </w:rPr>
            </w:pPr>
            <w:r w:rsidRPr="00D37B20">
              <w:rPr>
                <w:rFonts w:ascii="Arial" w:hAnsi="Arial" w:cs="Arial"/>
                <w:sz w:val="20"/>
                <w:szCs w:val="20"/>
              </w:rPr>
              <w:t>Next Steps:</w:t>
            </w:r>
          </w:p>
          <w:p w:rsidR="00277632" w:rsidRPr="00D37B20" w:rsidRDefault="00277632" w:rsidP="00277632">
            <w:pPr>
              <w:spacing w:after="0" w:line="240" w:lineRule="auto"/>
              <w:rPr>
                <w:rFonts w:ascii="Arial" w:hAnsi="Arial" w:cs="Arial"/>
                <w:sz w:val="20"/>
                <w:szCs w:val="20"/>
              </w:rPr>
            </w:pPr>
          </w:p>
          <w:p w:rsidR="00E152A9" w:rsidRPr="00D37B20" w:rsidRDefault="00E152A9" w:rsidP="00E152A9">
            <w:pPr>
              <w:pStyle w:val="ListParagraph"/>
              <w:numPr>
                <w:ilvl w:val="0"/>
                <w:numId w:val="37"/>
              </w:numPr>
              <w:rPr>
                <w:rFonts w:ascii="Arial" w:hAnsi="Arial" w:cs="Arial"/>
                <w:sz w:val="20"/>
                <w:szCs w:val="20"/>
              </w:rPr>
            </w:pPr>
            <w:r w:rsidRPr="00D37B20">
              <w:rPr>
                <w:rFonts w:ascii="Arial" w:hAnsi="Arial" w:cs="Arial"/>
                <w:sz w:val="20"/>
                <w:szCs w:val="20"/>
              </w:rPr>
              <w:t>MALT test all pupils in Aug/Sept to assist with planning.</w:t>
            </w:r>
          </w:p>
          <w:p w:rsidR="00E152A9" w:rsidRPr="00D37B20" w:rsidRDefault="00E152A9" w:rsidP="00E152A9">
            <w:pPr>
              <w:pStyle w:val="ListParagraph"/>
              <w:numPr>
                <w:ilvl w:val="0"/>
                <w:numId w:val="37"/>
              </w:numPr>
              <w:rPr>
                <w:rFonts w:ascii="Arial" w:hAnsi="Arial" w:cs="Arial"/>
                <w:sz w:val="20"/>
                <w:szCs w:val="20"/>
              </w:rPr>
            </w:pPr>
            <w:r w:rsidRPr="00D37B20">
              <w:rPr>
                <w:rFonts w:ascii="Arial" w:hAnsi="Arial" w:cs="Arial"/>
                <w:sz w:val="20"/>
                <w:szCs w:val="20"/>
              </w:rPr>
              <w:t>Continue to streamline monitoring and tracking approaches to ensure we have a clear overview of children’s progress to further improve children’s attainment and achievement in numeracy.</w:t>
            </w:r>
          </w:p>
          <w:p w:rsidR="00E152A9" w:rsidRPr="00D37B20" w:rsidRDefault="00E152A9" w:rsidP="00E152A9">
            <w:pPr>
              <w:pStyle w:val="ListParagraph"/>
              <w:numPr>
                <w:ilvl w:val="0"/>
                <w:numId w:val="37"/>
              </w:numPr>
              <w:rPr>
                <w:rFonts w:ascii="Arial" w:hAnsi="Arial" w:cs="Arial"/>
                <w:sz w:val="20"/>
                <w:szCs w:val="20"/>
              </w:rPr>
            </w:pPr>
            <w:r w:rsidRPr="00D37B20">
              <w:rPr>
                <w:rFonts w:ascii="Arial" w:hAnsi="Arial" w:cs="Arial"/>
                <w:sz w:val="20"/>
                <w:szCs w:val="20"/>
              </w:rPr>
              <w:t>Continue to identify groups of pupils requiring support with maths/numeracy concepts and provide appropriate interventions to meet their needs and raise attainment.</w:t>
            </w:r>
          </w:p>
          <w:p w:rsidR="00277632" w:rsidRPr="00D37B20" w:rsidRDefault="00E152A9" w:rsidP="00277632">
            <w:pPr>
              <w:pStyle w:val="ListParagraph"/>
              <w:numPr>
                <w:ilvl w:val="0"/>
                <w:numId w:val="37"/>
              </w:numPr>
              <w:rPr>
                <w:rFonts w:ascii="Arial" w:hAnsi="Arial" w:cs="Arial"/>
                <w:sz w:val="20"/>
                <w:szCs w:val="20"/>
              </w:rPr>
            </w:pPr>
            <w:r w:rsidRPr="00D37B20">
              <w:rPr>
                <w:rFonts w:ascii="Arial" w:hAnsi="Arial" w:cs="Arial"/>
                <w:sz w:val="20"/>
                <w:szCs w:val="20"/>
              </w:rPr>
              <w:t>Ensure all new staff are trained in ‘Big Maths’ and usin</w:t>
            </w:r>
            <w:r w:rsidR="00F41D85" w:rsidRPr="00D37B20">
              <w:rPr>
                <w:rFonts w:ascii="Arial" w:hAnsi="Arial" w:cs="Arial"/>
                <w:sz w:val="20"/>
                <w:szCs w:val="20"/>
              </w:rPr>
              <w:t>g it daily within their classes- all staff to engage in professional dialogue to ensure consistent and effective use of Big Maths across all stages.</w:t>
            </w:r>
          </w:p>
          <w:p w:rsidR="00E152A9" w:rsidRPr="00D37B20" w:rsidRDefault="00857C84" w:rsidP="00277632">
            <w:pPr>
              <w:pStyle w:val="ListParagraph"/>
              <w:numPr>
                <w:ilvl w:val="0"/>
                <w:numId w:val="37"/>
              </w:numPr>
              <w:rPr>
                <w:rFonts w:ascii="Arial" w:hAnsi="Arial" w:cs="Arial"/>
                <w:sz w:val="20"/>
                <w:szCs w:val="20"/>
              </w:rPr>
            </w:pPr>
            <w:r w:rsidRPr="00D37B20">
              <w:rPr>
                <w:rFonts w:ascii="Arial" w:hAnsi="Arial" w:cs="Arial"/>
                <w:sz w:val="20"/>
                <w:szCs w:val="20"/>
              </w:rPr>
              <w:t xml:space="preserve">Develop the use of </w:t>
            </w:r>
            <w:r w:rsidR="00E152A9" w:rsidRPr="00D37B20">
              <w:rPr>
                <w:rFonts w:ascii="Arial" w:hAnsi="Arial" w:cs="Arial"/>
                <w:sz w:val="20"/>
                <w:szCs w:val="20"/>
              </w:rPr>
              <w:t>ICT to enhance teaching and learning during maths.</w:t>
            </w:r>
          </w:p>
          <w:p w:rsidR="00F76922" w:rsidRDefault="00714CBF" w:rsidP="00F76922">
            <w:pPr>
              <w:pStyle w:val="ListParagraph"/>
              <w:numPr>
                <w:ilvl w:val="0"/>
                <w:numId w:val="37"/>
              </w:numPr>
              <w:rPr>
                <w:rFonts w:ascii="Arial" w:hAnsi="Arial" w:cs="Arial"/>
                <w:sz w:val="20"/>
                <w:szCs w:val="20"/>
              </w:rPr>
            </w:pPr>
            <w:r w:rsidRPr="00D37B20">
              <w:rPr>
                <w:rFonts w:ascii="Arial" w:hAnsi="Arial" w:cs="Arial"/>
                <w:sz w:val="20"/>
                <w:szCs w:val="20"/>
              </w:rPr>
              <w:t>Review maths parent workshops -</w:t>
            </w:r>
            <w:r w:rsidR="00857C84" w:rsidRPr="00D37B20">
              <w:rPr>
                <w:rFonts w:ascii="Arial" w:hAnsi="Arial" w:cs="Arial"/>
                <w:sz w:val="20"/>
                <w:szCs w:val="20"/>
              </w:rPr>
              <w:t xml:space="preserve"> h</w:t>
            </w:r>
            <w:r w:rsidR="00E152A9" w:rsidRPr="00D37B20">
              <w:rPr>
                <w:rFonts w:ascii="Arial" w:hAnsi="Arial" w:cs="Arial"/>
                <w:sz w:val="20"/>
                <w:szCs w:val="20"/>
              </w:rPr>
              <w:t>ost parent/carer open mornings to encourage more adults to share in the learning during teaching time.</w:t>
            </w:r>
          </w:p>
          <w:p w:rsidR="00F76922" w:rsidRPr="00F76922" w:rsidRDefault="00F76922" w:rsidP="00F76922">
            <w:pPr>
              <w:pStyle w:val="ListParagraph"/>
              <w:numPr>
                <w:ilvl w:val="0"/>
                <w:numId w:val="37"/>
              </w:numPr>
              <w:rPr>
                <w:rFonts w:ascii="Arial" w:hAnsi="Arial" w:cs="Arial"/>
                <w:sz w:val="20"/>
                <w:szCs w:val="20"/>
              </w:rPr>
            </w:pPr>
            <w:r w:rsidRPr="00F76922">
              <w:rPr>
                <w:rFonts w:ascii="Arial" w:hAnsi="Arial" w:cs="Arial"/>
                <w:bCs/>
                <w:color w:val="000000" w:themeColor="text1"/>
                <w:sz w:val="20"/>
                <w:szCs w:val="20"/>
              </w:rPr>
              <w:t>Develop the use of ICT to support and enhance maths and numeracy interventions, focusing on a Collaborative Action  Research Approach.</w:t>
            </w:r>
          </w:p>
          <w:p w:rsidR="00F76922" w:rsidRPr="00F76922" w:rsidRDefault="00F76922" w:rsidP="00F76922">
            <w:pPr>
              <w:rPr>
                <w:rFonts w:ascii="Arial" w:hAnsi="Arial" w:cs="Arial"/>
                <w:sz w:val="20"/>
                <w:szCs w:val="20"/>
              </w:rPr>
            </w:pPr>
          </w:p>
          <w:p w:rsidR="00277632" w:rsidRPr="00D37B20" w:rsidRDefault="00277632" w:rsidP="00277632">
            <w:pPr>
              <w:spacing w:after="0" w:line="240" w:lineRule="auto"/>
              <w:rPr>
                <w:rFonts w:ascii="Arial" w:hAnsi="Arial" w:cs="Arial"/>
                <w:sz w:val="20"/>
                <w:szCs w:val="20"/>
              </w:rPr>
            </w:pPr>
          </w:p>
        </w:tc>
      </w:tr>
    </w:tbl>
    <w:p w:rsidR="00553D3F" w:rsidRPr="00D37B20" w:rsidRDefault="00553D3F" w:rsidP="000479CF">
      <w:pPr>
        <w:rPr>
          <w:rFonts w:ascii="Arial" w:hAnsi="Arial" w:cs="Arial"/>
          <w:sz w:val="20"/>
          <w:szCs w:val="20"/>
        </w:rPr>
      </w:pPr>
    </w:p>
    <w:p w:rsidR="00553D3F" w:rsidRPr="00D37B20" w:rsidRDefault="00553D3F" w:rsidP="000479CF">
      <w:pPr>
        <w:rPr>
          <w:rFonts w:ascii="Arial" w:hAnsi="Arial" w:cs="Arial"/>
          <w:sz w:val="20"/>
          <w:szCs w:val="20"/>
        </w:rPr>
      </w:pPr>
    </w:p>
    <w:p w:rsidR="000479CF" w:rsidRPr="00D37B20" w:rsidRDefault="000479CF" w:rsidP="000479CF">
      <w:pPr>
        <w:rPr>
          <w:rFonts w:ascii="Arial" w:hAnsi="Arial" w:cs="Arial"/>
          <w:sz w:val="20"/>
          <w:szCs w:val="20"/>
        </w:rPr>
      </w:pPr>
    </w:p>
    <w:p w:rsidR="00F41D85" w:rsidRPr="00D37B20" w:rsidRDefault="00F41D85" w:rsidP="000479CF">
      <w:pPr>
        <w:rPr>
          <w:rFonts w:ascii="Arial" w:hAnsi="Arial" w:cs="Arial"/>
          <w:sz w:val="20"/>
          <w:szCs w:val="20"/>
        </w:rPr>
      </w:pPr>
    </w:p>
    <w:p w:rsidR="00510C5A" w:rsidRPr="00D37B20" w:rsidRDefault="00510C5A" w:rsidP="000479CF">
      <w:pPr>
        <w:rPr>
          <w:rFonts w:ascii="Arial" w:hAnsi="Arial" w:cs="Arial"/>
          <w:sz w:val="20"/>
          <w:szCs w:val="20"/>
        </w:rPr>
      </w:pPr>
    </w:p>
    <w:p w:rsidR="00510C5A" w:rsidRPr="00D37B20" w:rsidRDefault="00510C5A" w:rsidP="000479CF">
      <w:pPr>
        <w:rPr>
          <w:rFonts w:ascii="Arial" w:hAnsi="Arial" w:cs="Arial"/>
          <w:sz w:val="20"/>
          <w:szCs w:val="20"/>
        </w:rPr>
      </w:pPr>
    </w:p>
    <w:p w:rsidR="00510C5A" w:rsidRPr="00D37B20" w:rsidRDefault="00510C5A" w:rsidP="000479CF">
      <w:pPr>
        <w:rPr>
          <w:rFonts w:ascii="Arial" w:hAnsi="Arial" w:cs="Arial"/>
          <w:sz w:val="20"/>
          <w:szCs w:val="20"/>
        </w:rPr>
      </w:pPr>
    </w:p>
    <w:p w:rsidR="000C42D8" w:rsidRPr="00D37B20" w:rsidRDefault="000C42D8" w:rsidP="000479CF">
      <w:pPr>
        <w:rPr>
          <w:rFonts w:ascii="Arial" w:hAnsi="Arial" w:cs="Arial"/>
          <w:sz w:val="20"/>
          <w:szCs w:val="20"/>
        </w:rPr>
      </w:pPr>
      <w:r w:rsidRPr="00D37B20">
        <w:rPr>
          <w:rFonts w:ascii="Arial" w:hAnsi="Arial" w:cs="Arial"/>
          <w:sz w:val="20"/>
          <w:szCs w:val="20"/>
        </w:rPr>
        <w:t>4</w:t>
      </w:r>
    </w:p>
    <w:p w:rsidR="000C42D8" w:rsidRPr="00D37B20" w:rsidRDefault="000C42D8" w:rsidP="000479CF">
      <w:pPr>
        <w:rPr>
          <w:rFonts w:ascii="Arial" w:hAnsi="Arial" w:cs="Arial"/>
          <w:sz w:val="20"/>
          <w:szCs w:val="20"/>
        </w:rPr>
      </w:pPr>
      <w:r w:rsidRPr="00D37B20">
        <w:rPr>
          <w:rFonts w:ascii="Arial" w:hAnsi="Arial" w:cs="Arial"/>
          <w:noProof/>
          <w:sz w:val="20"/>
          <w:szCs w:val="20"/>
          <w:lang w:eastAsia="en-GB"/>
        </w:rPr>
        <w:drawing>
          <wp:anchor distT="0" distB="0" distL="114300" distR="114300" simplePos="0" relativeHeight="251766272" behindDoc="0" locked="0" layoutInCell="1" allowOverlap="1" wp14:anchorId="3D8D282E" wp14:editId="6B4B43B3">
            <wp:simplePos x="0" y="0"/>
            <wp:positionH relativeFrom="margin">
              <wp:align>left</wp:align>
            </wp:positionH>
            <wp:positionV relativeFrom="paragraph">
              <wp:posOffset>40005</wp:posOffset>
            </wp:positionV>
            <wp:extent cx="629285" cy="314325"/>
            <wp:effectExtent l="0" t="0" r="0" b="9525"/>
            <wp:wrapSquare wrapText="bothSides"/>
            <wp:docPr id="9"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9285" cy="314325"/>
                    </a:xfrm>
                    <a:prstGeom prst="rect">
                      <a:avLst/>
                    </a:prstGeom>
                    <a:noFill/>
                    <a:ln w="9525">
                      <a:noFill/>
                      <a:miter lim="800000"/>
                      <a:headEnd/>
                      <a:tailEnd/>
                    </a:ln>
                  </pic:spPr>
                </pic:pic>
              </a:graphicData>
            </a:graphic>
            <wp14:sizeRelV relativeFrom="margin">
              <wp14:pctHeight>0</wp14:pctHeight>
            </wp14:sizeRelV>
          </wp:anchor>
        </w:drawing>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0479CF" w:rsidRPr="00D37B20" w:rsidTr="000479CF">
        <w:tc>
          <w:tcPr>
            <w:tcW w:w="10773" w:type="dxa"/>
            <w:gridSpan w:val="2"/>
          </w:tcPr>
          <w:p w:rsidR="000479CF" w:rsidRPr="00D37B20" w:rsidRDefault="00553D3F" w:rsidP="000479CF">
            <w:pPr>
              <w:spacing w:after="0" w:line="240" w:lineRule="auto"/>
              <w:rPr>
                <w:rFonts w:ascii="Arial" w:hAnsi="Arial" w:cs="Arial"/>
                <w:b/>
                <w:sz w:val="20"/>
                <w:szCs w:val="20"/>
              </w:rPr>
            </w:pPr>
            <w:r w:rsidRPr="00D37B20">
              <w:rPr>
                <w:rFonts w:ascii="Arial" w:hAnsi="Arial" w:cs="Arial"/>
                <w:b/>
                <w:noProof/>
                <w:sz w:val="20"/>
                <w:szCs w:val="20"/>
                <w:lang w:eastAsia="en-GB"/>
              </w:rPr>
              <w:drawing>
                <wp:anchor distT="0" distB="0" distL="114300" distR="114300" simplePos="0" relativeHeight="251703808" behindDoc="1" locked="0" layoutInCell="1" allowOverlap="1" wp14:anchorId="2C4B3C6D" wp14:editId="5D59F61E">
                  <wp:simplePos x="0" y="0"/>
                  <wp:positionH relativeFrom="column">
                    <wp:posOffset>-8255</wp:posOffset>
                  </wp:positionH>
                  <wp:positionV relativeFrom="paragraph">
                    <wp:posOffset>208618</wp:posOffset>
                  </wp:positionV>
                  <wp:extent cx="401320" cy="438785"/>
                  <wp:effectExtent l="0" t="0" r="0" b="0"/>
                  <wp:wrapTight wrapText="bothSides">
                    <wp:wrapPolygon edited="0">
                      <wp:start x="0" y="0"/>
                      <wp:lineTo x="0" y="20631"/>
                      <wp:lineTo x="20506" y="20631"/>
                      <wp:lineTo x="20506"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p>
          <w:p w:rsidR="000479CF" w:rsidRPr="00D37B20" w:rsidRDefault="000479CF" w:rsidP="00553D3F">
            <w:pPr>
              <w:rPr>
                <w:rFonts w:ascii="Arial" w:hAnsi="Arial" w:cs="Arial"/>
                <w:bCs/>
                <w:color w:val="000000" w:themeColor="text1"/>
                <w:sz w:val="20"/>
                <w:szCs w:val="20"/>
              </w:rPr>
            </w:pPr>
            <w:r w:rsidRPr="00D37B20">
              <w:rPr>
                <w:rFonts w:ascii="Arial" w:hAnsi="Arial" w:cs="Arial"/>
                <w:b/>
                <w:sz w:val="20"/>
                <w:szCs w:val="20"/>
              </w:rPr>
              <w:t>Priority 2</w:t>
            </w:r>
            <w:r w:rsidRPr="00D37B20">
              <w:rPr>
                <w:rFonts w:ascii="Arial" w:hAnsi="Arial" w:cs="Arial"/>
                <w:sz w:val="20"/>
                <w:szCs w:val="20"/>
              </w:rPr>
              <w:t>:</w:t>
            </w:r>
            <w:r w:rsidR="00277632" w:rsidRPr="00D37B20">
              <w:rPr>
                <w:rFonts w:ascii="Arial" w:hAnsi="Arial" w:cs="Arial"/>
                <w:sz w:val="20"/>
                <w:szCs w:val="20"/>
              </w:rPr>
              <w:t xml:space="preserve"> </w:t>
            </w:r>
            <w:r w:rsidR="00277632" w:rsidRPr="00D37B20">
              <w:rPr>
                <w:rFonts w:ascii="Arial" w:hAnsi="Arial" w:cs="Arial"/>
                <w:bCs/>
                <w:color w:val="000000" w:themeColor="text1"/>
                <w:sz w:val="20"/>
                <w:szCs w:val="20"/>
              </w:rPr>
              <w:t xml:space="preserve">Raise attainment in literacy through implementation of P1-3 Book Banding and </w:t>
            </w:r>
            <w:r w:rsidR="00553D3F" w:rsidRPr="00D37B20">
              <w:rPr>
                <w:rFonts w:ascii="Arial" w:hAnsi="Arial" w:cs="Arial"/>
                <w:bCs/>
                <w:color w:val="000000" w:themeColor="text1"/>
                <w:sz w:val="20"/>
                <w:szCs w:val="20"/>
              </w:rPr>
              <w:t xml:space="preserve">  </w:t>
            </w:r>
            <w:r w:rsidR="00553D3F" w:rsidRPr="00D37B20">
              <w:rPr>
                <w:rFonts w:ascii="Arial" w:hAnsi="Arial" w:cs="Arial"/>
                <w:bCs/>
                <w:color w:val="000000" w:themeColor="text1"/>
                <w:sz w:val="20"/>
                <w:szCs w:val="20"/>
                <w:highlight w:val="yellow"/>
              </w:rPr>
              <w:t>P1-3 f</w:t>
            </w:r>
            <w:r w:rsidR="00277632" w:rsidRPr="00D37B20">
              <w:rPr>
                <w:rFonts w:ascii="Arial" w:hAnsi="Arial" w:cs="Arial"/>
                <w:bCs/>
                <w:color w:val="000000" w:themeColor="text1"/>
                <w:sz w:val="20"/>
                <w:szCs w:val="20"/>
                <w:highlight w:val="yellow"/>
              </w:rPr>
              <w:t>ocus on North Lanarkshire Literacy Strategies</w:t>
            </w:r>
            <w:r w:rsidR="00277632" w:rsidRPr="00D37B20">
              <w:rPr>
                <w:rFonts w:ascii="Arial" w:hAnsi="Arial" w:cs="Arial"/>
                <w:bCs/>
                <w:color w:val="000000" w:themeColor="text1"/>
                <w:sz w:val="20"/>
                <w:szCs w:val="20"/>
              </w:rPr>
              <w:t xml:space="preserve"> and implement an increased focus on the teaching and assessment of writing, with a focus </w:t>
            </w:r>
            <w:r w:rsidR="00277632" w:rsidRPr="00D37B20">
              <w:rPr>
                <w:rFonts w:ascii="Arial" w:hAnsi="Arial" w:cs="Arial"/>
                <w:bCs/>
                <w:color w:val="000000" w:themeColor="text1"/>
                <w:sz w:val="20"/>
                <w:szCs w:val="20"/>
                <w:highlight w:val="yellow"/>
              </w:rPr>
              <w:t>on embedding the Cairns writing approach</w:t>
            </w:r>
            <w:r w:rsidR="00277632" w:rsidRPr="00D37B20">
              <w:rPr>
                <w:rFonts w:ascii="Arial" w:hAnsi="Arial" w:cs="Arial"/>
                <w:bCs/>
                <w:color w:val="000000" w:themeColor="text1"/>
                <w:sz w:val="20"/>
                <w:szCs w:val="20"/>
              </w:rPr>
              <w:t>.</w:t>
            </w:r>
          </w:p>
        </w:tc>
      </w:tr>
      <w:tr w:rsidR="000479CF" w:rsidRPr="00D37B20" w:rsidTr="000479CF">
        <w:tc>
          <w:tcPr>
            <w:tcW w:w="5134" w:type="dxa"/>
          </w:tcPr>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ind w:left="142"/>
              <w:rPr>
                <w:rFonts w:ascii="Arial" w:hAnsi="Arial" w:cs="Arial"/>
                <w:b/>
                <w:sz w:val="20"/>
                <w:szCs w:val="20"/>
              </w:rPr>
            </w:pPr>
            <w:r w:rsidRPr="00D37B20">
              <w:rPr>
                <w:rFonts w:ascii="Arial" w:hAnsi="Arial" w:cs="Arial"/>
                <w:b/>
                <w:sz w:val="20"/>
                <w:szCs w:val="20"/>
              </w:rPr>
              <w:t>National Improvement Framework Key Priorities</w:t>
            </w:r>
          </w:p>
          <w:p w:rsidR="000479CF" w:rsidRPr="00D37B20" w:rsidRDefault="000479CF" w:rsidP="00510C5A">
            <w:pPr>
              <w:pStyle w:val="ListParagraph"/>
              <w:numPr>
                <w:ilvl w:val="0"/>
                <w:numId w:val="1"/>
              </w:numPr>
              <w:shd w:val="clear" w:color="auto" w:fill="FFFF00"/>
              <w:rPr>
                <w:rFonts w:ascii="Arial" w:hAnsi="Arial" w:cs="Arial"/>
                <w:sz w:val="20"/>
                <w:szCs w:val="20"/>
              </w:rPr>
            </w:pPr>
            <w:r w:rsidRPr="00D37B20">
              <w:rPr>
                <w:rFonts w:ascii="Arial" w:hAnsi="Arial" w:cs="Arial"/>
                <w:sz w:val="20"/>
                <w:szCs w:val="20"/>
              </w:rPr>
              <w:t>Improvement in attainment, particularly in literacy and numeracy;</w:t>
            </w:r>
          </w:p>
          <w:p w:rsidR="000479CF" w:rsidRPr="00D37B20" w:rsidRDefault="000479CF" w:rsidP="00510C5A">
            <w:pPr>
              <w:pStyle w:val="ListParagraph"/>
              <w:numPr>
                <w:ilvl w:val="0"/>
                <w:numId w:val="1"/>
              </w:numPr>
              <w:shd w:val="clear" w:color="auto" w:fill="FFFF00"/>
              <w:rPr>
                <w:rFonts w:ascii="Arial" w:hAnsi="Arial" w:cs="Arial"/>
                <w:sz w:val="20"/>
                <w:szCs w:val="20"/>
              </w:rPr>
            </w:pPr>
            <w:r w:rsidRPr="00D37B20">
              <w:rPr>
                <w:rFonts w:ascii="Arial" w:hAnsi="Arial" w:cs="Arial"/>
                <w:sz w:val="20"/>
                <w:szCs w:val="20"/>
              </w:rPr>
              <w:t>Closing the attainment gap between the most and least disadvantaged children;</w:t>
            </w:r>
          </w:p>
          <w:p w:rsidR="000479CF" w:rsidRPr="00D37B20" w:rsidRDefault="000479CF" w:rsidP="000479CF">
            <w:pPr>
              <w:pStyle w:val="ListParagraph"/>
              <w:numPr>
                <w:ilvl w:val="0"/>
                <w:numId w:val="1"/>
              </w:numPr>
              <w:rPr>
                <w:rFonts w:ascii="Arial" w:hAnsi="Arial" w:cs="Arial"/>
                <w:sz w:val="20"/>
                <w:szCs w:val="20"/>
              </w:rPr>
            </w:pPr>
            <w:r w:rsidRPr="00D37B20">
              <w:rPr>
                <w:rFonts w:ascii="Arial" w:hAnsi="Arial" w:cs="Arial"/>
                <w:sz w:val="20"/>
                <w:szCs w:val="20"/>
              </w:rPr>
              <w:t>Improvement in children and young people’s health and wellbeing; and</w:t>
            </w:r>
          </w:p>
          <w:p w:rsidR="000479CF" w:rsidRPr="00D37B20" w:rsidRDefault="000479CF" w:rsidP="000479CF">
            <w:pPr>
              <w:pStyle w:val="ListParagraph"/>
              <w:numPr>
                <w:ilvl w:val="0"/>
                <w:numId w:val="1"/>
              </w:numPr>
              <w:rPr>
                <w:rFonts w:ascii="Arial" w:hAnsi="Arial" w:cs="Arial"/>
                <w:sz w:val="20"/>
                <w:szCs w:val="20"/>
              </w:rPr>
            </w:pPr>
            <w:r w:rsidRPr="00D37B20">
              <w:rPr>
                <w:rFonts w:ascii="Arial" w:hAnsi="Arial" w:cs="Arial"/>
                <w:sz w:val="20"/>
                <w:szCs w:val="20"/>
              </w:rPr>
              <w:t>Improvement in employability skills and sustained positive school leaver destinations for all young people.</w:t>
            </w: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rPr>
                <w:rFonts w:ascii="Arial" w:hAnsi="Arial" w:cs="Arial"/>
                <w:sz w:val="20"/>
                <w:szCs w:val="20"/>
              </w:rPr>
            </w:pPr>
          </w:p>
        </w:tc>
        <w:tc>
          <w:tcPr>
            <w:tcW w:w="5639" w:type="dxa"/>
          </w:tcPr>
          <w:p w:rsidR="000479CF" w:rsidRPr="00D37B20" w:rsidRDefault="000479CF" w:rsidP="000479CF">
            <w:pPr>
              <w:spacing w:after="0" w:line="240" w:lineRule="auto"/>
              <w:ind w:left="142"/>
              <w:rPr>
                <w:rFonts w:ascii="Arial" w:hAnsi="Arial" w:cs="Arial"/>
                <w:b/>
                <w:sz w:val="20"/>
                <w:szCs w:val="20"/>
              </w:rPr>
            </w:pPr>
          </w:p>
          <w:p w:rsidR="000479CF" w:rsidRPr="00D37B20" w:rsidRDefault="000479CF" w:rsidP="000479CF">
            <w:pPr>
              <w:spacing w:after="0" w:line="240" w:lineRule="auto"/>
              <w:ind w:left="142"/>
              <w:rPr>
                <w:rFonts w:ascii="Arial" w:hAnsi="Arial" w:cs="Arial"/>
                <w:b/>
                <w:sz w:val="20"/>
                <w:szCs w:val="20"/>
              </w:rPr>
            </w:pPr>
            <w:r w:rsidRPr="00D37B20">
              <w:rPr>
                <w:rFonts w:ascii="Arial" w:hAnsi="Arial" w:cs="Arial"/>
                <w:b/>
                <w:sz w:val="20"/>
                <w:szCs w:val="20"/>
              </w:rPr>
              <w:t>National Improvement Framework Key Drivers</w:t>
            </w:r>
          </w:p>
          <w:p w:rsidR="000479CF" w:rsidRPr="00D37B20" w:rsidRDefault="000479CF" w:rsidP="000479CF">
            <w:pPr>
              <w:spacing w:after="0" w:line="240" w:lineRule="auto"/>
              <w:rPr>
                <w:rFonts w:ascii="Arial" w:hAnsi="Arial" w:cs="Arial"/>
                <w:sz w:val="20"/>
                <w:szCs w:val="20"/>
              </w:rPr>
            </w:pPr>
          </w:p>
          <w:p w:rsidR="000479CF" w:rsidRPr="00D37B20" w:rsidRDefault="000479CF" w:rsidP="00510C5A">
            <w:pPr>
              <w:pStyle w:val="ListParagraph"/>
              <w:numPr>
                <w:ilvl w:val="0"/>
                <w:numId w:val="2"/>
              </w:numPr>
              <w:shd w:val="clear" w:color="auto" w:fill="FFFF00"/>
              <w:rPr>
                <w:rFonts w:ascii="Arial" w:hAnsi="Arial" w:cs="Arial"/>
                <w:sz w:val="20"/>
                <w:szCs w:val="20"/>
              </w:rPr>
            </w:pPr>
            <w:r w:rsidRPr="00D37B20">
              <w:rPr>
                <w:rFonts w:ascii="Arial" w:hAnsi="Arial" w:cs="Arial"/>
                <w:sz w:val="20"/>
                <w:szCs w:val="20"/>
              </w:rPr>
              <w:t xml:space="preserve">School leadership    </w:t>
            </w:r>
          </w:p>
          <w:p w:rsidR="000479CF" w:rsidRPr="00D37B20" w:rsidRDefault="000479CF" w:rsidP="000479CF">
            <w:pPr>
              <w:spacing w:after="0" w:line="240" w:lineRule="auto"/>
              <w:rPr>
                <w:rFonts w:ascii="Arial" w:hAnsi="Arial" w:cs="Arial"/>
                <w:sz w:val="20"/>
                <w:szCs w:val="20"/>
              </w:rPr>
            </w:pPr>
          </w:p>
          <w:p w:rsidR="000479CF" w:rsidRPr="00D37B20" w:rsidRDefault="000479CF" w:rsidP="00510C5A">
            <w:pPr>
              <w:pStyle w:val="ListParagraph"/>
              <w:numPr>
                <w:ilvl w:val="0"/>
                <w:numId w:val="2"/>
              </w:numPr>
              <w:shd w:val="clear" w:color="auto" w:fill="FFFF00"/>
              <w:rPr>
                <w:rFonts w:ascii="Arial" w:hAnsi="Arial" w:cs="Arial"/>
                <w:sz w:val="20"/>
                <w:szCs w:val="20"/>
              </w:rPr>
            </w:pPr>
            <w:r w:rsidRPr="00D37B20">
              <w:rPr>
                <w:rFonts w:ascii="Arial" w:hAnsi="Arial" w:cs="Arial"/>
                <w:sz w:val="20"/>
                <w:szCs w:val="20"/>
              </w:rPr>
              <w:t xml:space="preserve">Teacher  professionalism </w:t>
            </w:r>
          </w:p>
          <w:p w:rsidR="000479CF" w:rsidRPr="00D37B20" w:rsidRDefault="000479CF" w:rsidP="000479CF">
            <w:pPr>
              <w:pStyle w:val="ListParagraph"/>
              <w:ind w:left="502"/>
              <w:rPr>
                <w:rFonts w:ascii="Arial" w:hAnsi="Arial" w:cs="Arial"/>
                <w:sz w:val="20"/>
                <w:szCs w:val="20"/>
              </w:rPr>
            </w:pPr>
          </w:p>
          <w:p w:rsidR="000479CF" w:rsidRPr="00D37B20" w:rsidRDefault="000479CF" w:rsidP="00510C5A">
            <w:pPr>
              <w:pStyle w:val="ListParagraph"/>
              <w:numPr>
                <w:ilvl w:val="0"/>
                <w:numId w:val="2"/>
              </w:numPr>
              <w:shd w:val="clear" w:color="auto" w:fill="FFFF00"/>
              <w:rPr>
                <w:rFonts w:ascii="Arial" w:hAnsi="Arial" w:cs="Arial"/>
                <w:sz w:val="20"/>
                <w:szCs w:val="20"/>
              </w:rPr>
            </w:pPr>
            <w:r w:rsidRPr="00D37B20">
              <w:rPr>
                <w:rFonts w:ascii="Arial" w:hAnsi="Arial" w:cs="Arial"/>
                <w:sz w:val="20"/>
                <w:szCs w:val="20"/>
              </w:rPr>
              <w:t>Parental engagement</w:t>
            </w:r>
          </w:p>
          <w:p w:rsidR="000479CF" w:rsidRPr="00D37B20" w:rsidRDefault="000479CF" w:rsidP="000479CF">
            <w:pPr>
              <w:spacing w:after="0" w:line="240" w:lineRule="auto"/>
              <w:rPr>
                <w:rFonts w:ascii="Arial" w:hAnsi="Arial" w:cs="Arial"/>
                <w:sz w:val="20"/>
                <w:szCs w:val="20"/>
              </w:rPr>
            </w:pPr>
          </w:p>
          <w:p w:rsidR="000479CF" w:rsidRPr="00D37B20" w:rsidRDefault="000479CF" w:rsidP="00510C5A">
            <w:pPr>
              <w:pStyle w:val="ListParagraph"/>
              <w:numPr>
                <w:ilvl w:val="0"/>
                <w:numId w:val="2"/>
              </w:numPr>
              <w:shd w:val="clear" w:color="auto" w:fill="FFFF00"/>
              <w:rPr>
                <w:rFonts w:ascii="Arial" w:hAnsi="Arial" w:cs="Arial"/>
                <w:sz w:val="20"/>
                <w:szCs w:val="20"/>
              </w:rPr>
            </w:pPr>
            <w:r w:rsidRPr="00D37B20">
              <w:rPr>
                <w:rFonts w:ascii="Arial" w:hAnsi="Arial" w:cs="Arial"/>
                <w:sz w:val="20"/>
                <w:szCs w:val="20"/>
              </w:rPr>
              <w:t>Assessment of children’s progress</w:t>
            </w:r>
          </w:p>
          <w:p w:rsidR="000479CF" w:rsidRPr="00D37B20" w:rsidRDefault="000479CF" w:rsidP="000479CF">
            <w:pPr>
              <w:pStyle w:val="ListParagraph"/>
              <w:ind w:left="502"/>
              <w:rPr>
                <w:rFonts w:ascii="Arial" w:hAnsi="Arial" w:cs="Arial"/>
                <w:sz w:val="20"/>
                <w:szCs w:val="20"/>
              </w:rPr>
            </w:pPr>
          </w:p>
          <w:p w:rsidR="000479CF" w:rsidRPr="00D37B20" w:rsidRDefault="000479CF" w:rsidP="00510C5A">
            <w:pPr>
              <w:pStyle w:val="ListParagraph"/>
              <w:numPr>
                <w:ilvl w:val="0"/>
                <w:numId w:val="2"/>
              </w:numPr>
              <w:shd w:val="clear" w:color="auto" w:fill="FFFF00"/>
              <w:rPr>
                <w:rFonts w:ascii="Arial" w:hAnsi="Arial" w:cs="Arial"/>
                <w:sz w:val="20"/>
                <w:szCs w:val="20"/>
              </w:rPr>
            </w:pPr>
            <w:r w:rsidRPr="00D37B20">
              <w:rPr>
                <w:rFonts w:ascii="Arial" w:hAnsi="Arial" w:cs="Arial"/>
                <w:sz w:val="20"/>
                <w:szCs w:val="20"/>
              </w:rPr>
              <w:t>School improvement</w:t>
            </w:r>
          </w:p>
          <w:p w:rsidR="000479CF" w:rsidRPr="00D37B20" w:rsidRDefault="000479CF" w:rsidP="000479CF">
            <w:pPr>
              <w:pStyle w:val="ListParagraph"/>
              <w:ind w:left="502"/>
              <w:rPr>
                <w:rFonts w:ascii="Arial" w:hAnsi="Arial" w:cs="Arial"/>
                <w:sz w:val="20"/>
                <w:szCs w:val="20"/>
              </w:rPr>
            </w:pPr>
          </w:p>
          <w:p w:rsidR="000479CF" w:rsidRPr="00D37B20" w:rsidRDefault="000479CF" w:rsidP="00510C5A">
            <w:pPr>
              <w:pStyle w:val="ListParagraph"/>
              <w:numPr>
                <w:ilvl w:val="0"/>
                <w:numId w:val="2"/>
              </w:numPr>
              <w:shd w:val="clear" w:color="auto" w:fill="FFFF00"/>
              <w:rPr>
                <w:rFonts w:ascii="Arial" w:hAnsi="Arial" w:cs="Arial"/>
                <w:sz w:val="20"/>
                <w:szCs w:val="20"/>
              </w:rPr>
            </w:pPr>
            <w:r w:rsidRPr="00D37B20">
              <w:rPr>
                <w:rFonts w:ascii="Arial" w:hAnsi="Arial" w:cs="Arial"/>
                <w:sz w:val="20"/>
                <w:szCs w:val="20"/>
              </w:rPr>
              <w:t>Performance information</w:t>
            </w:r>
          </w:p>
          <w:p w:rsidR="000479CF" w:rsidRPr="00D37B20" w:rsidRDefault="000479CF" w:rsidP="000479CF">
            <w:pPr>
              <w:spacing w:after="0" w:line="240" w:lineRule="auto"/>
              <w:rPr>
                <w:rFonts w:ascii="Arial" w:hAnsi="Arial" w:cs="Arial"/>
                <w:sz w:val="20"/>
                <w:szCs w:val="20"/>
              </w:rPr>
            </w:pPr>
          </w:p>
        </w:tc>
      </w:tr>
      <w:tr w:rsidR="000479CF" w:rsidRPr="00D37B20" w:rsidTr="000479CF">
        <w:tc>
          <w:tcPr>
            <w:tcW w:w="10773" w:type="dxa"/>
            <w:gridSpan w:val="2"/>
          </w:tcPr>
          <w:p w:rsidR="000479CF" w:rsidRPr="00D37B20" w:rsidRDefault="000479CF" w:rsidP="000479CF">
            <w:pPr>
              <w:spacing w:after="0" w:line="240" w:lineRule="auto"/>
              <w:rPr>
                <w:rFonts w:ascii="Arial" w:hAnsi="Arial" w:cs="Arial"/>
                <w:sz w:val="20"/>
                <w:szCs w:val="20"/>
              </w:rPr>
            </w:pPr>
          </w:p>
          <w:p w:rsidR="00277632" w:rsidRPr="00D37B20" w:rsidRDefault="000479CF" w:rsidP="00277632">
            <w:pPr>
              <w:rPr>
                <w:rFonts w:ascii="Arial" w:hAnsi="Arial" w:cs="Arial"/>
                <w:sz w:val="20"/>
                <w:szCs w:val="20"/>
              </w:rPr>
            </w:pPr>
            <w:r w:rsidRPr="00D37B20">
              <w:rPr>
                <w:rFonts w:ascii="Arial" w:hAnsi="Arial" w:cs="Arial"/>
                <w:sz w:val="20"/>
                <w:szCs w:val="20"/>
              </w:rPr>
              <w:t>HGIOS 4 QI:</w:t>
            </w:r>
            <w:r w:rsidR="00277632" w:rsidRPr="00D37B20">
              <w:rPr>
                <w:rFonts w:ascii="Arial" w:hAnsi="Arial" w:cs="Arial"/>
                <w:sz w:val="20"/>
                <w:szCs w:val="20"/>
              </w:rPr>
              <w:t xml:space="preserve"> </w:t>
            </w:r>
          </w:p>
          <w:p w:rsidR="00277632" w:rsidRPr="00D37B20" w:rsidRDefault="00277632" w:rsidP="00277632">
            <w:pPr>
              <w:pStyle w:val="ListParagraph"/>
              <w:numPr>
                <w:ilvl w:val="0"/>
                <w:numId w:val="11"/>
              </w:numPr>
              <w:rPr>
                <w:rFonts w:ascii="Arial" w:hAnsi="Arial" w:cs="Arial"/>
                <w:sz w:val="20"/>
                <w:szCs w:val="20"/>
              </w:rPr>
            </w:pPr>
            <w:r w:rsidRPr="00D37B20">
              <w:rPr>
                <w:rFonts w:ascii="Arial" w:hAnsi="Arial" w:cs="Arial"/>
                <w:sz w:val="20"/>
                <w:szCs w:val="20"/>
              </w:rPr>
              <w:t xml:space="preserve">1.1 Self Evaluation for self-improvement </w:t>
            </w:r>
            <w:r w:rsidRPr="00D37B20">
              <w:rPr>
                <w:rFonts w:ascii="Arial" w:hAnsi="Arial" w:cs="Arial"/>
                <w:noProof/>
                <w:sz w:val="20"/>
                <w:szCs w:val="20"/>
                <w:lang w:val="en-GB" w:eastAsia="en-GB" w:bidi="ar-SA"/>
              </w:rPr>
              <w:drawing>
                <wp:inline distT="0" distB="0" distL="0" distR="0" wp14:anchorId="609393B2" wp14:editId="189604E2">
                  <wp:extent cx="118745" cy="118745"/>
                  <wp:effectExtent l="1905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10"/>
              </w:numPr>
              <w:rPr>
                <w:rFonts w:ascii="Arial" w:hAnsi="Arial" w:cs="Arial"/>
                <w:sz w:val="20"/>
                <w:szCs w:val="20"/>
              </w:rPr>
            </w:pPr>
            <w:r w:rsidRPr="00D37B20">
              <w:rPr>
                <w:rFonts w:ascii="Arial" w:hAnsi="Arial" w:cs="Arial"/>
                <w:sz w:val="20"/>
                <w:szCs w:val="20"/>
              </w:rPr>
              <w:t xml:space="preserve">1.2 Leadership for learning </w:t>
            </w:r>
            <w:r w:rsidRPr="00D37B20">
              <w:rPr>
                <w:rFonts w:ascii="Arial" w:hAnsi="Arial" w:cs="Arial"/>
                <w:noProof/>
                <w:sz w:val="20"/>
                <w:szCs w:val="20"/>
                <w:lang w:val="en-GB" w:eastAsia="en-GB" w:bidi="ar-SA"/>
              </w:rPr>
              <w:drawing>
                <wp:inline distT="0" distB="0" distL="0" distR="0" wp14:anchorId="4E46172F" wp14:editId="71F4520B">
                  <wp:extent cx="118745" cy="118745"/>
                  <wp:effectExtent l="19050" t="0" r="0" b="0"/>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1.3 Leadership of change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1.4 Leadership and management of staff </w:t>
            </w:r>
            <w:r w:rsidRPr="00D37B20">
              <w:rPr>
                <w:rFonts w:ascii="Arial" w:hAnsi="Arial" w:cs="Arial"/>
                <w:noProof/>
                <w:sz w:val="20"/>
                <w:szCs w:val="20"/>
                <w:lang w:val="en-GB" w:eastAsia="en-GB" w:bidi="ar-SA"/>
              </w:rPr>
              <w:drawing>
                <wp:inline distT="0" distB="0" distL="0" distR="0" wp14:anchorId="44FC6662" wp14:editId="21F09725">
                  <wp:extent cx="118745" cy="118745"/>
                  <wp:effectExtent l="19050" t="0" r="0" b="0"/>
                  <wp:docPr id="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1.5 Management of resources to promote equity </w:t>
            </w:r>
            <w:r w:rsidRPr="00D37B20">
              <w:rPr>
                <w:rFonts w:ascii="Arial" w:hAnsi="Arial" w:cs="Arial"/>
                <w:noProof/>
                <w:sz w:val="20"/>
                <w:szCs w:val="20"/>
                <w:lang w:val="en-GB" w:eastAsia="en-GB" w:bidi="ar-SA"/>
              </w:rPr>
              <w:drawing>
                <wp:inline distT="0" distB="0" distL="0" distR="0" wp14:anchorId="25E31C3E" wp14:editId="14BF3A09">
                  <wp:extent cx="118745" cy="118745"/>
                  <wp:effectExtent l="19050" t="0" r="0" b="0"/>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2.1 Safeguarding and child protection</w:t>
            </w:r>
            <w:r w:rsidRPr="00D37B20">
              <w:rPr>
                <w:rFonts w:ascii="Arial" w:hAnsi="Arial" w:cs="Arial"/>
                <w:noProof/>
                <w:sz w:val="20"/>
                <w:szCs w:val="20"/>
                <w:lang w:val="en-GB" w:eastAsia="en-GB" w:bidi="ar-SA"/>
              </w:rPr>
              <w:drawing>
                <wp:inline distT="0" distB="0" distL="0" distR="0" wp14:anchorId="07223800" wp14:editId="46CB0B7A">
                  <wp:extent cx="118745" cy="118745"/>
                  <wp:effectExtent l="19050" t="0" r="0" b="0"/>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2.2 Curriculum </w:t>
            </w:r>
            <w:r w:rsidRPr="00D37B20">
              <w:rPr>
                <w:rFonts w:ascii="Arial" w:hAnsi="Arial" w:cs="Arial"/>
                <w:noProof/>
                <w:sz w:val="20"/>
                <w:szCs w:val="20"/>
                <w:lang w:val="en-GB" w:eastAsia="en-GB" w:bidi="ar-SA"/>
              </w:rPr>
              <w:drawing>
                <wp:inline distT="0" distB="0" distL="0" distR="0" wp14:anchorId="768418FD" wp14:editId="44BFA1AA">
                  <wp:extent cx="118745" cy="118745"/>
                  <wp:effectExtent l="19050" t="0" r="0" b="0"/>
                  <wp:docPr id="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2.3 Learning teaching and assessment </w:t>
            </w:r>
            <w:r w:rsidRPr="00D37B20">
              <w:rPr>
                <w:rFonts w:ascii="Arial" w:hAnsi="Arial" w:cs="Arial"/>
                <w:noProof/>
                <w:sz w:val="20"/>
                <w:szCs w:val="20"/>
                <w:lang w:val="en-GB" w:eastAsia="en-GB" w:bidi="ar-SA"/>
              </w:rPr>
              <w:drawing>
                <wp:inline distT="0" distB="0" distL="0" distR="0" wp14:anchorId="06A9C510" wp14:editId="39F9A32C">
                  <wp:extent cx="118745" cy="118745"/>
                  <wp:effectExtent l="19050" t="0" r="0" b="0"/>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2.4 Personalised support </w:t>
            </w:r>
            <w:r w:rsidRPr="00D37B20">
              <w:rPr>
                <w:rFonts w:ascii="Arial" w:hAnsi="Arial" w:cs="Arial"/>
                <w:noProof/>
                <w:sz w:val="20"/>
                <w:szCs w:val="20"/>
                <w:lang w:val="en-GB" w:eastAsia="en-GB" w:bidi="ar-SA"/>
              </w:rPr>
              <w:drawing>
                <wp:inline distT="0" distB="0" distL="0" distR="0" wp14:anchorId="38F596D7" wp14:editId="40A8975D">
                  <wp:extent cx="118745" cy="118745"/>
                  <wp:effectExtent l="19050" t="0" r="0" b="0"/>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2.6 Transitions </w:t>
            </w:r>
            <w:r w:rsidRPr="00D37B20">
              <w:rPr>
                <w:rFonts w:ascii="Arial" w:hAnsi="Arial" w:cs="Arial"/>
                <w:noProof/>
                <w:sz w:val="20"/>
                <w:szCs w:val="20"/>
                <w:lang w:val="en-GB" w:eastAsia="en-GB" w:bidi="ar-SA"/>
              </w:rPr>
              <w:drawing>
                <wp:inline distT="0" distB="0" distL="0" distR="0" wp14:anchorId="1EC39BC9" wp14:editId="513C2F0E">
                  <wp:extent cx="118745" cy="118745"/>
                  <wp:effectExtent l="19050" t="0" r="0" b="0"/>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2.7 Partnership</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3.1 Ensuring wellbeing, equality and inclusion </w:t>
            </w:r>
            <w:r w:rsidRPr="00D37B20">
              <w:rPr>
                <w:rFonts w:ascii="Arial" w:hAnsi="Arial" w:cs="Arial"/>
                <w:noProof/>
                <w:sz w:val="20"/>
                <w:szCs w:val="20"/>
                <w:lang w:val="en-GB" w:eastAsia="en-GB" w:bidi="ar-SA"/>
              </w:rPr>
              <w:drawing>
                <wp:inline distT="0" distB="0" distL="0" distR="0" wp14:anchorId="0CE61F67" wp14:editId="734F7ACC">
                  <wp:extent cx="118745" cy="118745"/>
                  <wp:effectExtent l="19050" t="0" r="0" b="0"/>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3.2 Raising attainment and achievement/Securing children’s progress  </w:t>
            </w:r>
            <w:r w:rsidRPr="00D37B20">
              <w:rPr>
                <w:rFonts w:ascii="Arial" w:hAnsi="Arial" w:cs="Arial"/>
                <w:noProof/>
                <w:sz w:val="20"/>
                <w:szCs w:val="20"/>
                <w:lang w:val="en-GB" w:eastAsia="en-GB" w:bidi="ar-SA"/>
              </w:rPr>
              <w:drawing>
                <wp:inline distT="0" distB="0" distL="0" distR="0" wp14:anchorId="4B26CFC8" wp14:editId="2AFE063F">
                  <wp:extent cx="118745" cy="118745"/>
                  <wp:effectExtent l="19050" t="0" r="0" b="0"/>
                  <wp:docPr id="1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77632" w:rsidP="00277632">
            <w:pPr>
              <w:pStyle w:val="ListParagraph"/>
              <w:numPr>
                <w:ilvl w:val="0"/>
                <w:numId w:val="9"/>
              </w:numPr>
              <w:rPr>
                <w:rFonts w:ascii="Arial" w:hAnsi="Arial" w:cs="Arial"/>
                <w:sz w:val="20"/>
                <w:szCs w:val="20"/>
              </w:rPr>
            </w:pPr>
            <w:r w:rsidRPr="00D37B20">
              <w:rPr>
                <w:rFonts w:ascii="Arial" w:hAnsi="Arial" w:cs="Arial"/>
                <w:sz w:val="20"/>
                <w:szCs w:val="20"/>
              </w:rPr>
              <w:t xml:space="preserve">3.3 Increasing creativity and employability/Developing creativity and skills for life and learning </w:t>
            </w:r>
            <w:r w:rsidRPr="00D37B20">
              <w:rPr>
                <w:rFonts w:ascii="Arial" w:hAnsi="Arial" w:cs="Arial"/>
                <w:noProof/>
                <w:sz w:val="20"/>
                <w:szCs w:val="20"/>
                <w:lang w:val="en-GB" w:eastAsia="en-GB" w:bidi="ar-SA"/>
              </w:rPr>
              <w:drawing>
                <wp:inline distT="0" distB="0" distL="0" distR="0" wp14:anchorId="6E426983" wp14:editId="04D6C380">
                  <wp:extent cx="118745" cy="118745"/>
                  <wp:effectExtent l="19050" t="0" r="0" b="0"/>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p w:rsidR="00277632" w:rsidRPr="00D37B20" w:rsidRDefault="00277632" w:rsidP="00277632">
            <w:pPr>
              <w:rPr>
                <w:rFonts w:ascii="Arial" w:hAnsi="Arial" w:cs="Arial"/>
                <w:sz w:val="20"/>
                <w:szCs w:val="20"/>
              </w:rPr>
            </w:pPr>
          </w:p>
          <w:p w:rsidR="00277632" w:rsidRPr="00D37B20" w:rsidRDefault="00277632" w:rsidP="00277632">
            <w:pPr>
              <w:pStyle w:val="Default"/>
              <w:ind w:left="917"/>
              <w:rPr>
                <w:b/>
                <w:sz w:val="20"/>
                <w:szCs w:val="20"/>
              </w:rPr>
            </w:pPr>
          </w:p>
          <w:p w:rsidR="00277632" w:rsidRPr="00D37B20" w:rsidRDefault="00277632" w:rsidP="00277632">
            <w:pPr>
              <w:pStyle w:val="Default"/>
              <w:ind w:left="720"/>
              <w:rPr>
                <w:b/>
                <w:sz w:val="20"/>
                <w:szCs w:val="20"/>
              </w:rPr>
            </w:pP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p>
        </w:tc>
      </w:tr>
      <w:tr w:rsidR="0035327D" w:rsidRPr="00D37B20" w:rsidTr="000479CF">
        <w:tc>
          <w:tcPr>
            <w:tcW w:w="10773" w:type="dxa"/>
            <w:gridSpan w:val="2"/>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Progress and Impact:</w:t>
            </w:r>
          </w:p>
          <w:p w:rsidR="0035327D" w:rsidRPr="00D37B20" w:rsidRDefault="0035327D" w:rsidP="0035327D">
            <w:pPr>
              <w:spacing w:after="0" w:line="240" w:lineRule="auto"/>
              <w:rPr>
                <w:rFonts w:ascii="Arial" w:hAnsi="Arial" w:cs="Arial"/>
                <w:b/>
                <w:i/>
                <w:sz w:val="20"/>
                <w:szCs w:val="20"/>
                <w:u w:val="single"/>
              </w:rPr>
            </w:pPr>
            <w:r w:rsidRPr="00D37B20">
              <w:rPr>
                <w:rFonts w:ascii="Arial" w:hAnsi="Arial" w:cs="Arial"/>
                <w:b/>
                <w:i/>
                <w:sz w:val="20"/>
                <w:szCs w:val="20"/>
                <w:highlight w:val="yellow"/>
                <w:u w:val="single"/>
              </w:rPr>
              <w:t>P1-3 Active Literacy Programme</w:t>
            </w:r>
            <w:r w:rsidRPr="00D37B20">
              <w:rPr>
                <w:rFonts w:ascii="Arial" w:hAnsi="Arial" w:cs="Arial"/>
                <w:b/>
                <w:i/>
                <w:sz w:val="20"/>
                <w:szCs w:val="20"/>
                <w:u w:val="single"/>
              </w:rPr>
              <w:t xml:space="preserve"> </w:t>
            </w: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We have continued to make good progress in 2018/19 with the implementation of the Active Literacy Approach in P1-3. We had 6 classes in the infant depa</w:t>
            </w:r>
            <w:r w:rsidR="00857C84" w:rsidRPr="00D37B20">
              <w:rPr>
                <w:rFonts w:ascii="Arial" w:hAnsi="Arial" w:cs="Arial"/>
                <w:sz w:val="20"/>
                <w:szCs w:val="20"/>
              </w:rPr>
              <w:t>rtment where</w:t>
            </w:r>
            <w:r w:rsidRPr="00D37B20">
              <w:rPr>
                <w:rFonts w:ascii="Arial" w:hAnsi="Arial" w:cs="Arial"/>
                <w:sz w:val="20"/>
                <w:szCs w:val="20"/>
              </w:rPr>
              <w:t xml:space="preserve"> all teaching staff attended training specific to their stage at the beginning of the school year. As the programme of study was new to the school, class teachers spent additional time observing each other in class to ensure a consistency of approaches. Staff also benefited from visits from colleagues within the authority to work collegiately to share good practice. </w:t>
            </w: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From SLT Progress Meetings in term 2, staff reported that their confidence levels had increased when using the new strategies and stated that they could see an improvement in the children’s engagement and confidence levels. At this point, there was no formal assessment tool used to gather evidence. All feedback was based on professional judgement.  </w:t>
            </w: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Teaching staff from the Literacy working party worked in partnership with two members of the school support staff to book band all reading texts for P1-3. In August and September, all P2 and P3 </w:t>
            </w:r>
            <w:r w:rsidR="00857C84" w:rsidRPr="00D37B20">
              <w:rPr>
                <w:rFonts w:ascii="Arial" w:hAnsi="Arial" w:cs="Arial"/>
                <w:sz w:val="20"/>
                <w:szCs w:val="20"/>
              </w:rPr>
              <w:t xml:space="preserve">pupils </w:t>
            </w:r>
            <w:r w:rsidRPr="00D37B20">
              <w:rPr>
                <w:rFonts w:ascii="Arial" w:hAnsi="Arial" w:cs="Arial"/>
                <w:sz w:val="20"/>
                <w:szCs w:val="20"/>
              </w:rPr>
              <w:t xml:space="preserve">were assessed using the PM Benchmarking Toolkit. The resource explicitly assesses learners’ instructional and independent reading levels using unseen and meaningful texts. The purpose of the assessment ensures that when children are learning to read, they are provided with texts that are carefully matched to their needs. </w:t>
            </w: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We held successful parent/carer workshops for all P1-3 classes during October and November</w:t>
            </w:r>
            <w:r w:rsidR="00857C84" w:rsidRPr="00D37B20">
              <w:rPr>
                <w:rFonts w:ascii="Arial" w:hAnsi="Arial" w:cs="Arial"/>
                <w:sz w:val="20"/>
                <w:szCs w:val="20"/>
              </w:rPr>
              <w:t xml:space="preserve"> to explain the new approaches which </w:t>
            </w:r>
            <w:r w:rsidRPr="00D37B20">
              <w:rPr>
                <w:rFonts w:ascii="Arial" w:hAnsi="Arial" w:cs="Arial"/>
                <w:sz w:val="20"/>
                <w:szCs w:val="20"/>
              </w:rPr>
              <w:t xml:space="preserve">were being used to teach the children Phonics and Spelling. Feedback gathered was positive and parents commented that they felt more confident supporting their child at home to consolidate the learning taking place in school. As this is the first year the Active Literacy programme has been taught in all P1-3 classes, we have used attainment figures in Reading, Spelling and Writing from the 2017/18 P1 cohort to this year’s P1 cohort to measure success. </w:t>
            </w:r>
          </w:p>
          <w:p w:rsidR="0035327D" w:rsidRPr="00D37B20" w:rsidRDefault="0035327D" w:rsidP="0035327D">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035"/>
              <w:gridCol w:w="1084"/>
              <w:gridCol w:w="1084"/>
              <w:gridCol w:w="1084"/>
              <w:gridCol w:w="1084"/>
              <w:gridCol w:w="1084"/>
              <w:gridCol w:w="1084"/>
              <w:gridCol w:w="1007"/>
              <w:gridCol w:w="1001"/>
            </w:tblGrid>
            <w:tr w:rsidR="0035327D" w:rsidRPr="00D37B20" w:rsidTr="00857C84">
              <w:tc>
                <w:tcPr>
                  <w:tcW w:w="2035" w:type="dxa"/>
                </w:tcPr>
                <w:p w:rsidR="0035327D" w:rsidRPr="00D37B20" w:rsidRDefault="0035327D" w:rsidP="0035327D">
                  <w:pPr>
                    <w:spacing w:after="0" w:line="240" w:lineRule="auto"/>
                    <w:jc w:val="center"/>
                    <w:rPr>
                      <w:rFonts w:ascii="Arial" w:hAnsi="Arial" w:cs="Arial"/>
                      <w:b/>
                      <w:sz w:val="20"/>
                      <w:szCs w:val="20"/>
                    </w:rPr>
                  </w:pPr>
                  <w:r w:rsidRPr="00D37B20">
                    <w:rPr>
                      <w:rFonts w:ascii="Arial" w:hAnsi="Arial" w:cs="Arial"/>
                      <w:b/>
                      <w:sz w:val="20"/>
                      <w:szCs w:val="20"/>
                    </w:rPr>
                    <w:t>Groups</w:t>
                  </w:r>
                </w:p>
              </w:tc>
              <w:tc>
                <w:tcPr>
                  <w:tcW w:w="2168" w:type="dxa"/>
                  <w:gridSpan w:val="2"/>
                </w:tcPr>
                <w:p w:rsidR="0035327D" w:rsidRPr="00D37B20" w:rsidRDefault="0035327D" w:rsidP="0035327D">
                  <w:pPr>
                    <w:spacing w:after="0" w:line="240" w:lineRule="auto"/>
                    <w:jc w:val="center"/>
                    <w:rPr>
                      <w:rFonts w:ascii="Arial" w:hAnsi="Arial" w:cs="Arial"/>
                      <w:b/>
                      <w:sz w:val="20"/>
                      <w:szCs w:val="20"/>
                    </w:rPr>
                  </w:pPr>
                  <w:r w:rsidRPr="00D37B20">
                    <w:rPr>
                      <w:rFonts w:ascii="Arial" w:hAnsi="Arial" w:cs="Arial"/>
                      <w:b/>
                      <w:sz w:val="20"/>
                      <w:szCs w:val="20"/>
                    </w:rPr>
                    <w:t>All pupils</w:t>
                  </w:r>
                </w:p>
              </w:tc>
              <w:tc>
                <w:tcPr>
                  <w:tcW w:w="2168" w:type="dxa"/>
                  <w:gridSpan w:val="2"/>
                </w:tcPr>
                <w:p w:rsidR="0035327D" w:rsidRPr="00D37B20" w:rsidRDefault="0035327D" w:rsidP="0035327D">
                  <w:pPr>
                    <w:spacing w:after="0" w:line="240" w:lineRule="auto"/>
                    <w:jc w:val="center"/>
                    <w:rPr>
                      <w:rFonts w:ascii="Arial" w:hAnsi="Arial" w:cs="Arial"/>
                      <w:b/>
                      <w:sz w:val="20"/>
                      <w:szCs w:val="20"/>
                    </w:rPr>
                  </w:pPr>
                  <w:r w:rsidRPr="00D37B20">
                    <w:rPr>
                      <w:rFonts w:ascii="Arial" w:hAnsi="Arial" w:cs="Arial"/>
                      <w:b/>
                      <w:sz w:val="20"/>
                      <w:szCs w:val="20"/>
                    </w:rPr>
                    <w:t>SIMD 1 and 2</w:t>
                  </w:r>
                </w:p>
              </w:tc>
              <w:tc>
                <w:tcPr>
                  <w:tcW w:w="2168" w:type="dxa"/>
                  <w:gridSpan w:val="2"/>
                </w:tcPr>
                <w:p w:rsidR="0035327D" w:rsidRPr="00D37B20" w:rsidRDefault="0035327D" w:rsidP="0035327D">
                  <w:pPr>
                    <w:spacing w:after="0" w:line="240" w:lineRule="auto"/>
                    <w:jc w:val="center"/>
                    <w:rPr>
                      <w:rFonts w:ascii="Arial" w:hAnsi="Arial" w:cs="Arial"/>
                      <w:b/>
                      <w:sz w:val="20"/>
                      <w:szCs w:val="20"/>
                    </w:rPr>
                  </w:pPr>
                  <w:r w:rsidRPr="00D37B20">
                    <w:rPr>
                      <w:rFonts w:ascii="Arial" w:hAnsi="Arial" w:cs="Arial"/>
                      <w:b/>
                      <w:sz w:val="20"/>
                      <w:szCs w:val="20"/>
                    </w:rPr>
                    <w:t>SIMD 3 -10</w:t>
                  </w:r>
                </w:p>
              </w:tc>
              <w:tc>
                <w:tcPr>
                  <w:tcW w:w="2008" w:type="dxa"/>
                  <w:gridSpan w:val="2"/>
                </w:tcPr>
                <w:p w:rsidR="0035327D" w:rsidRPr="00D37B20" w:rsidRDefault="0035327D" w:rsidP="0035327D">
                  <w:pPr>
                    <w:spacing w:after="0" w:line="240" w:lineRule="auto"/>
                    <w:jc w:val="center"/>
                    <w:rPr>
                      <w:rFonts w:ascii="Arial" w:hAnsi="Arial" w:cs="Arial"/>
                      <w:b/>
                      <w:sz w:val="20"/>
                      <w:szCs w:val="20"/>
                    </w:rPr>
                  </w:pPr>
                  <w:r w:rsidRPr="00D37B20">
                    <w:rPr>
                      <w:rFonts w:ascii="Arial" w:hAnsi="Arial" w:cs="Arial"/>
                      <w:b/>
                      <w:sz w:val="20"/>
                      <w:szCs w:val="20"/>
                    </w:rPr>
                    <w:t>FME</w:t>
                  </w:r>
                </w:p>
              </w:tc>
            </w:tr>
            <w:tr w:rsidR="0035327D" w:rsidRPr="00D37B20" w:rsidTr="00857C84">
              <w:tc>
                <w:tcPr>
                  <w:tcW w:w="2035" w:type="dxa"/>
                </w:tcPr>
                <w:p w:rsidR="0035327D" w:rsidRPr="00D37B20" w:rsidRDefault="0035327D" w:rsidP="0035327D">
                  <w:pPr>
                    <w:spacing w:after="0" w:line="240" w:lineRule="auto"/>
                    <w:rPr>
                      <w:rFonts w:ascii="Arial" w:hAnsi="Arial" w:cs="Arial"/>
                      <w:sz w:val="20"/>
                      <w:szCs w:val="20"/>
                    </w:rPr>
                  </w:pPr>
                </w:p>
              </w:tc>
              <w:tc>
                <w:tcPr>
                  <w:tcW w:w="1084" w:type="dxa"/>
                  <w:shd w:val="clear" w:color="auto" w:fill="FFFF0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2017/18</w:t>
                  </w:r>
                </w:p>
              </w:tc>
              <w:tc>
                <w:tcPr>
                  <w:tcW w:w="1084" w:type="dxa"/>
                  <w:shd w:val="clear" w:color="auto" w:fill="00B0F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2018/19</w:t>
                  </w:r>
                </w:p>
              </w:tc>
              <w:tc>
                <w:tcPr>
                  <w:tcW w:w="1084" w:type="dxa"/>
                  <w:shd w:val="clear" w:color="auto" w:fill="FFFF0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2017/18</w:t>
                  </w:r>
                </w:p>
              </w:tc>
              <w:tc>
                <w:tcPr>
                  <w:tcW w:w="1084" w:type="dxa"/>
                  <w:shd w:val="clear" w:color="auto" w:fill="00B0F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2018/19</w:t>
                  </w:r>
                </w:p>
              </w:tc>
              <w:tc>
                <w:tcPr>
                  <w:tcW w:w="1084" w:type="dxa"/>
                  <w:shd w:val="clear" w:color="auto" w:fill="FFFF0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2017/18</w:t>
                  </w:r>
                </w:p>
              </w:tc>
              <w:tc>
                <w:tcPr>
                  <w:tcW w:w="1084" w:type="dxa"/>
                  <w:shd w:val="clear" w:color="auto" w:fill="00B0F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2018/19</w:t>
                  </w:r>
                </w:p>
              </w:tc>
              <w:tc>
                <w:tcPr>
                  <w:tcW w:w="1007" w:type="dxa"/>
                  <w:shd w:val="clear" w:color="auto" w:fill="FFFF0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2017/18</w:t>
                  </w:r>
                </w:p>
              </w:tc>
              <w:tc>
                <w:tcPr>
                  <w:tcW w:w="1001" w:type="dxa"/>
                  <w:shd w:val="clear" w:color="auto" w:fill="00B0F0"/>
                </w:tcPr>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2018/19</w:t>
                  </w:r>
                </w:p>
              </w:tc>
            </w:tr>
            <w:tr w:rsidR="0035327D" w:rsidRPr="00D37B20" w:rsidTr="00857C84">
              <w:tc>
                <w:tcPr>
                  <w:tcW w:w="2035" w:type="dxa"/>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Reading </w:t>
                  </w:r>
                </w:p>
              </w:tc>
              <w:tc>
                <w:tcPr>
                  <w:tcW w:w="1084" w:type="dxa"/>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81.4%</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84%</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77%</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79%</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91.3%</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91.3%</w:t>
                  </w:r>
                </w:p>
              </w:tc>
              <w:tc>
                <w:tcPr>
                  <w:tcW w:w="1007"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69.2%</w:t>
                  </w:r>
                </w:p>
              </w:tc>
              <w:tc>
                <w:tcPr>
                  <w:tcW w:w="1001"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77%</w:t>
                  </w:r>
                </w:p>
              </w:tc>
            </w:tr>
            <w:tr w:rsidR="0035327D" w:rsidRPr="00D37B20" w:rsidTr="00857C84">
              <w:tc>
                <w:tcPr>
                  <w:tcW w:w="2035" w:type="dxa"/>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Spelling</w:t>
                  </w:r>
                </w:p>
              </w:tc>
              <w:tc>
                <w:tcPr>
                  <w:tcW w:w="1084" w:type="dxa"/>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86%</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71.4%</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82.8%</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71.4%</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95.7%</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91.3%</w:t>
                  </w:r>
                </w:p>
              </w:tc>
              <w:tc>
                <w:tcPr>
                  <w:tcW w:w="1007"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76.9%</w:t>
                  </w:r>
                </w:p>
              </w:tc>
              <w:tc>
                <w:tcPr>
                  <w:tcW w:w="1001"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82%</w:t>
                  </w:r>
                </w:p>
              </w:tc>
            </w:tr>
            <w:tr w:rsidR="0035327D" w:rsidRPr="00D37B20" w:rsidTr="00857C84">
              <w:tc>
                <w:tcPr>
                  <w:tcW w:w="2035" w:type="dxa"/>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Writing </w:t>
                  </w:r>
                </w:p>
              </w:tc>
              <w:tc>
                <w:tcPr>
                  <w:tcW w:w="1084" w:type="dxa"/>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23.3%</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35.7%</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22.9%</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35.7%</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56.5%</w:t>
                  </w:r>
                </w:p>
              </w:tc>
              <w:tc>
                <w:tcPr>
                  <w:tcW w:w="1084"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60.9%</w:t>
                  </w:r>
                </w:p>
              </w:tc>
              <w:tc>
                <w:tcPr>
                  <w:tcW w:w="1007"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38.5%</w:t>
                  </w:r>
                </w:p>
              </w:tc>
              <w:tc>
                <w:tcPr>
                  <w:tcW w:w="1001" w:type="dxa"/>
                  <w:shd w:val="clear" w:color="auto" w:fill="auto"/>
                </w:tcPr>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28.6%</w:t>
                  </w:r>
                </w:p>
              </w:tc>
            </w:tr>
          </w:tbl>
          <w:p w:rsidR="0035327D" w:rsidRPr="00D37B20" w:rsidRDefault="0035327D" w:rsidP="0035327D">
            <w:pPr>
              <w:spacing w:after="0" w:line="240" w:lineRule="auto"/>
              <w:rPr>
                <w:rFonts w:ascii="Arial" w:hAnsi="Arial" w:cs="Arial"/>
                <w:i/>
                <w:sz w:val="20"/>
                <w:szCs w:val="20"/>
              </w:rPr>
            </w:pPr>
          </w:p>
          <w:p w:rsidR="0035327D" w:rsidRPr="00D37B20" w:rsidRDefault="0035327D" w:rsidP="0035327D">
            <w:pPr>
              <w:spacing w:after="0" w:line="240" w:lineRule="auto"/>
              <w:rPr>
                <w:rFonts w:ascii="Arial" w:hAnsi="Arial" w:cs="Arial"/>
                <w:sz w:val="20"/>
                <w:szCs w:val="20"/>
              </w:rPr>
            </w:pPr>
            <w:r w:rsidRPr="00D37B20">
              <w:rPr>
                <w:rFonts w:ascii="Arial" w:hAnsi="Arial" w:cs="Arial"/>
                <w:b/>
                <w:sz w:val="20"/>
                <w:szCs w:val="20"/>
              </w:rPr>
              <w:t>Reading</w:t>
            </w:r>
            <w:r w:rsidRPr="00D37B20">
              <w:rPr>
                <w:rFonts w:ascii="Arial" w:hAnsi="Arial" w:cs="Arial"/>
                <w:sz w:val="20"/>
                <w:szCs w:val="20"/>
              </w:rPr>
              <w:t xml:space="preserve"> – Attainment has increased for all our groups in 2018/19. As this is our first year using the Active Literacy Approach in P1-3, we will continue to closely track progress in the coming years to gather more robust evidence. </w:t>
            </w:r>
          </w:p>
          <w:p w:rsidR="0035327D" w:rsidRPr="00D37B20" w:rsidRDefault="0035327D" w:rsidP="0035327D">
            <w:pPr>
              <w:spacing w:after="0" w:line="240" w:lineRule="auto"/>
              <w:rPr>
                <w:rFonts w:ascii="Arial" w:hAnsi="Arial" w:cs="Arial"/>
                <w:sz w:val="20"/>
                <w:szCs w:val="20"/>
              </w:rPr>
            </w:pPr>
          </w:p>
          <w:p w:rsidR="0035327D" w:rsidRPr="00D37B20" w:rsidRDefault="0035327D" w:rsidP="0035327D">
            <w:pPr>
              <w:spacing w:after="0" w:line="240" w:lineRule="auto"/>
              <w:rPr>
                <w:rFonts w:ascii="Arial" w:hAnsi="Arial" w:cs="Arial"/>
                <w:sz w:val="20"/>
                <w:szCs w:val="20"/>
              </w:rPr>
            </w:pPr>
            <w:r w:rsidRPr="00D37B20">
              <w:rPr>
                <w:rFonts w:ascii="Arial" w:hAnsi="Arial" w:cs="Arial"/>
                <w:b/>
                <w:sz w:val="20"/>
                <w:szCs w:val="20"/>
              </w:rPr>
              <w:t>Spelling and Writing</w:t>
            </w:r>
            <w:r w:rsidRPr="00D37B20">
              <w:rPr>
                <w:rFonts w:ascii="Arial" w:hAnsi="Arial" w:cs="Arial"/>
                <w:sz w:val="20"/>
                <w:szCs w:val="20"/>
              </w:rPr>
              <w:t xml:space="preserve">   - Our performance information above highlights the importance for the SLT and teaching staff to review the teaching of spelling and writing in P1-3. This will be monitored closely in 2019/20 and we have identified next steps to raise attainment in there areas. </w:t>
            </w:r>
          </w:p>
          <w:p w:rsidR="0035327D" w:rsidRPr="00D37B20" w:rsidRDefault="0035327D" w:rsidP="0035327D">
            <w:pPr>
              <w:spacing w:after="0" w:line="240" w:lineRule="auto"/>
              <w:jc w:val="center"/>
              <w:rPr>
                <w:rFonts w:ascii="Arial" w:hAnsi="Arial" w:cs="Arial"/>
                <w:sz w:val="20"/>
                <w:szCs w:val="20"/>
              </w:rPr>
            </w:pPr>
          </w:p>
          <w:p w:rsidR="0035327D" w:rsidRPr="00D37B20" w:rsidRDefault="0035327D" w:rsidP="0035327D">
            <w:pPr>
              <w:spacing w:after="0" w:line="240" w:lineRule="auto"/>
              <w:rPr>
                <w:rFonts w:ascii="Arial" w:hAnsi="Arial" w:cs="Arial"/>
                <w:b/>
                <w:sz w:val="20"/>
                <w:szCs w:val="20"/>
                <w:u w:val="single"/>
              </w:rPr>
            </w:pPr>
            <w:r w:rsidRPr="00D37B20">
              <w:rPr>
                <w:rFonts w:ascii="Arial" w:hAnsi="Arial" w:cs="Arial"/>
                <w:b/>
                <w:sz w:val="20"/>
                <w:szCs w:val="20"/>
                <w:u w:val="single"/>
              </w:rPr>
              <w:t>Cairns Writing Approach</w:t>
            </w: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Over the two years we have made changes to our Writing curriculum to raise standards in Literacy across the curriculum.  We have adapted planning and have introduced a more thorough assessment criteria as part of the ‘ Cairns Writing Approach’. Our assessments link directly to the new benchmarks from the Scottish Government.  We are in the early stages of our transition and attainment in Writing will continued to be closely monitored in the coming years. </w:t>
            </w: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In session 2018/19, the Cairns Writing Approach was used consistently in all classes. A member of support staff provided additional scaffolding in lessons to enhance teaching and learning. We planned to further develop the approach by providing an extra teacher in all lessons, however, due to staff absence this will unsustainable. We will revisit this area in 2019 2020. </w:t>
            </w:r>
          </w:p>
          <w:p w:rsidR="0035327D" w:rsidRPr="00D37B20" w:rsidRDefault="0035327D" w:rsidP="0035327D">
            <w:pPr>
              <w:spacing w:after="0" w:line="240" w:lineRule="auto"/>
              <w:rPr>
                <w:rFonts w:ascii="Arial" w:hAnsi="Arial" w:cs="Arial"/>
                <w:sz w:val="20"/>
                <w:szCs w:val="20"/>
              </w:rPr>
            </w:pPr>
          </w:p>
          <w:p w:rsidR="0035327D" w:rsidRPr="00D37B20" w:rsidRDefault="0035327D" w:rsidP="0035327D">
            <w:pPr>
              <w:spacing w:after="0" w:line="240" w:lineRule="auto"/>
              <w:rPr>
                <w:rFonts w:ascii="Arial" w:hAnsi="Arial" w:cs="Arial"/>
                <w:sz w:val="20"/>
                <w:szCs w:val="20"/>
              </w:rPr>
            </w:pPr>
            <w:r w:rsidRPr="00D37B20">
              <w:rPr>
                <w:rFonts w:ascii="Arial" w:hAnsi="Arial" w:cs="Arial"/>
                <w:sz w:val="20"/>
                <w:szCs w:val="20"/>
              </w:rPr>
              <w:t xml:space="preserve">Our data shows improvement in all stages apart from P2. Although progression is evident, Writing will continue to be a key focus in 2019/20 with universal and </w:t>
            </w:r>
            <w:r w:rsidR="00D41D08" w:rsidRPr="00D37B20">
              <w:rPr>
                <w:rFonts w:ascii="Arial" w:hAnsi="Arial" w:cs="Arial"/>
                <w:sz w:val="20"/>
                <w:szCs w:val="20"/>
              </w:rPr>
              <w:t>targeted</w:t>
            </w:r>
            <w:r w:rsidRPr="00D37B20">
              <w:rPr>
                <w:rFonts w:ascii="Arial" w:hAnsi="Arial" w:cs="Arial"/>
                <w:sz w:val="20"/>
                <w:szCs w:val="20"/>
              </w:rPr>
              <w:t xml:space="preserve"> interventions. Key stages for future improvements are P1, P2, P5 and P6. </w:t>
            </w:r>
          </w:p>
          <w:p w:rsidR="0035327D" w:rsidRPr="00D37B20" w:rsidRDefault="0035327D" w:rsidP="0035327D">
            <w:pPr>
              <w:spacing w:after="0" w:line="240" w:lineRule="auto"/>
              <w:rPr>
                <w:rFonts w:ascii="Arial" w:hAnsi="Arial" w:cs="Arial"/>
                <w:sz w:val="20"/>
                <w:szCs w:val="20"/>
              </w:rPr>
            </w:pPr>
          </w:p>
          <w:p w:rsidR="0035327D" w:rsidRPr="00D37B20" w:rsidRDefault="0035327D" w:rsidP="0035327D">
            <w:pPr>
              <w:spacing w:after="0" w:line="240" w:lineRule="auto"/>
              <w:rPr>
                <w:rFonts w:ascii="Arial" w:hAnsi="Arial" w:cs="Arial"/>
                <w:b/>
                <w:sz w:val="20"/>
                <w:szCs w:val="20"/>
              </w:rPr>
            </w:pPr>
            <w:r w:rsidRPr="00D37B20">
              <w:rPr>
                <w:rFonts w:ascii="Arial" w:hAnsi="Arial" w:cs="Arial"/>
                <w:b/>
                <w:sz w:val="20"/>
                <w:szCs w:val="20"/>
              </w:rPr>
              <w:t>Next Steps:</w:t>
            </w:r>
          </w:p>
          <w:p w:rsidR="0035327D" w:rsidRPr="00D37B20" w:rsidRDefault="0035327D" w:rsidP="0035327D">
            <w:pPr>
              <w:spacing w:after="0" w:line="240" w:lineRule="auto"/>
              <w:rPr>
                <w:rFonts w:ascii="Arial" w:hAnsi="Arial" w:cs="Arial"/>
                <w:sz w:val="20"/>
                <w:szCs w:val="20"/>
              </w:rPr>
            </w:pP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Raise attainment in literacy implementing new and revised approaches to planning, teaching and assessment P1-7, with a specific focus on spelling and writing. </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PM Benchmark all P2-P3 children and </w:t>
            </w:r>
            <w:r w:rsidR="00D41D08" w:rsidRPr="00D37B20">
              <w:rPr>
                <w:rFonts w:ascii="Arial" w:eastAsiaTheme="minorEastAsia" w:hAnsi="Arial" w:cs="Arial"/>
                <w:bCs/>
                <w:color w:val="000000" w:themeColor="text1"/>
                <w:sz w:val="20"/>
                <w:szCs w:val="20"/>
              </w:rPr>
              <w:t>targeted</w:t>
            </w:r>
            <w:r w:rsidRPr="00D37B20">
              <w:rPr>
                <w:rFonts w:ascii="Arial" w:eastAsiaTheme="minorEastAsia" w:hAnsi="Arial" w:cs="Arial"/>
                <w:bCs/>
                <w:color w:val="000000" w:themeColor="text1"/>
                <w:sz w:val="20"/>
                <w:szCs w:val="20"/>
              </w:rPr>
              <w:t xml:space="preserve"> groups in P4-7. </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Develop a structured and coherent programme of class novels for P4-7. </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North Lanarkshire Literacy Approach P4-7.</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Increased focus on the teaching of spelling in P1-3.</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Continue Active Literacy Approach in P1-3.</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Increased focus on the teaching of writing, embedding the Cairns writing approach across the school.</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Increase the use of ICT in writing lessons to support learning, teaching and assessment. </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Trial Talk for Writing Approach in small selection of classes from Nursery –P7. </w:t>
            </w:r>
          </w:p>
          <w:p w:rsidR="0035327D" w:rsidRPr="00D37B20" w:rsidRDefault="0035327D" w:rsidP="0035327D">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Up skilling of School Support Assistants in literacy interventions - (Catch up Literacy/5 minute box- in house training and SLC training where possible.)</w:t>
            </w:r>
          </w:p>
          <w:p w:rsidR="0035327D" w:rsidRPr="00D37B20" w:rsidRDefault="0035327D" w:rsidP="00D41D08">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Refresh of Dyslexia Toolkit training for all staff from SST</w:t>
            </w:r>
            <w:r w:rsidR="00D41D08" w:rsidRPr="00D37B20">
              <w:rPr>
                <w:rFonts w:ascii="Arial" w:eastAsiaTheme="minorEastAsia" w:hAnsi="Arial" w:cs="Arial"/>
                <w:bCs/>
                <w:color w:val="000000" w:themeColor="text1"/>
                <w:sz w:val="20"/>
                <w:szCs w:val="20"/>
              </w:rPr>
              <w:t>.</w:t>
            </w:r>
          </w:p>
          <w:p w:rsidR="00D41D08" w:rsidRPr="00D37B20" w:rsidRDefault="00D41D08" w:rsidP="00D41D08">
            <w:pPr>
              <w:pStyle w:val="ListParagraph"/>
              <w:rPr>
                <w:rFonts w:ascii="Arial" w:eastAsiaTheme="minorEastAsia" w:hAnsi="Arial" w:cs="Arial"/>
                <w:bCs/>
                <w:color w:val="000000" w:themeColor="text1"/>
                <w:sz w:val="20"/>
                <w:szCs w:val="20"/>
              </w:rPr>
            </w:pPr>
          </w:p>
        </w:tc>
      </w:tr>
    </w:tbl>
    <w:p w:rsidR="00753F3C" w:rsidRPr="00D37B20" w:rsidRDefault="00753F3C" w:rsidP="00111A5A">
      <w:pPr>
        <w:rPr>
          <w:rFonts w:ascii="Arial" w:hAnsi="Arial" w:cs="Arial"/>
          <w:sz w:val="20"/>
          <w:szCs w:val="20"/>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277632" w:rsidRPr="00D37B20" w:rsidTr="00FE6B89">
        <w:tc>
          <w:tcPr>
            <w:tcW w:w="10773" w:type="dxa"/>
            <w:gridSpan w:val="2"/>
          </w:tcPr>
          <w:p w:rsidR="00277632" w:rsidRPr="00D37B20" w:rsidRDefault="00553D3F" w:rsidP="00FE6B89">
            <w:pPr>
              <w:spacing w:after="0" w:line="240" w:lineRule="auto"/>
              <w:rPr>
                <w:rFonts w:ascii="Arial" w:hAnsi="Arial" w:cs="Arial"/>
                <w:sz w:val="20"/>
                <w:szCs w:val="20"/>
              </w:rPr>
            </w:pPr>
            <w:r w:rsidRPr="00D37B20">
              <w:rPr>
                <w:rFonts w:ascii="Arial" w:hAnsi="Arial" w:cs="Arial"/>
                <w:b/>
                <w:noProof/>
                <w:sz w:val="20"/>
                <w:szCs w:val="20"/>
                <w:lang w:eastAsia="en-GB"/>
              </w:rPr>
              <w:drawing>
                <wp:anchor distT="0" distB="0" distL="114300" distR="114300" simplePos="0" relativeHeight="251705856" behindDoc="1" locked="0" layoutInCell="1" allowOverlap="1" wp14:anchorId="2C4B3C6D" wp14:editId="5D59F61E">
                  <wp:simplePos x="0" y="0"/>
                  <wp:positionH relativeFrom="column">
                    <wp:posOffset>-8255</wp:posOffset>
                  </wp:positionH>
                  <wp:positionV relativeFrom="paragraph">
                    <wp:posOffset>168275</wp:posOffset>
                  </wp:positionV>
                  <wp:extent cx="401320" cy="438785"/>
                  <wp:effectExtent l="0" t="0" r="0" b="0"/>
                  <wp:wrapTight wrapText="bothSides">
                    <wp:wrapPolygon edited="0">
                      <wp:start x="0" y="0"/>
                      <wp:lineTo x="0" y="20631"/>
                      <wp:lineTo x="20506" y="20631"/>
                      <wp:lineTo x="20506"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p>
          <w:p w:rsidR="00277632" w:rsidRPr="00D37B20" w:rsidRDefault="00277632" w:rsidP="00553D3F">
            <w:pPr>
              <w:rPr>
                <w:rFonts w:ascii="Arial" w:hAnsi="Arial" w:cs="Arial"/>
                <w:bCs/>
                <w:color w:val="000000" w:themeColor="text1"/>
                <w:sz w:val="20"/>
                <w:szCs w:val="20"/>
              </w:rPr>
            </w:pPr>
            <w:r w:rsidRPr="00D37B20">
              <w:rPr>
                <w:rFonts w:ascii="Arial" w:hAnsi="Arial" w:cs="Arial"/>
                <w:b/>
                <w:sz w:val="20"/>
                <w:szCs w:val="20"/>
              </w:rPr>
              <w:t>Priority 3</w:t>
            </w:r>
            <w:r w:rsidRPr="00D37B20">
              <w:rPr>
                <w:rFonts w:ascii="Arial" w:hAnsi="Arial" w:cs="Arial"/>
                <w:sz w:val="20"/>
                <w:szCs w:val="20"/>
              </w:rPr>
              <w:t xml:space="preserve">: </w:t>
            </w:r>
            <w:r w:rsidRPr="00D37B20">
              <w:rPr>
                <w:rFonts w:ascii="Arial" w:hAnsi="Arial" w:cs="Arial"/>
                <w:bCs/>
                <w:color w:val="000000" w:themeColor="text1"/>
                <w:sz w:val="20"/>
                <w:szCs w:val="20"/>
              </w:rPr>
              <w:t>Develop and evaluate whole school nurturing approach whilst developing a robust health and well-being programme of study.</w:t>
            </w:r>
          </w:p>
          <w:p w:rsidR="00277632" w:rsidRPr="00D37B20" w:rsidRDefault="00277632" w:rsidP="00553D3F">
            <w:pPr>
              <w:rPr>
                <w:rFonts w:ascii="Arial" w:hAnsi="Arial" w:cs="Arial"/>
                <w:sz w:val="20"/>
                <w:szCs w:val="20"/>
              </w:rPr>
            </w:pPr>
          </w:p>
        </w:tc>
      </w:tr>
      <w:tr w:rsidR="00277632" w:rsidRPr="00D37B20" w:rsidTr="00FE6B89">
        <w:tc>
          <w:tcPr>
            <w:tcW w:w="5134" w:type="dxa"/>
          </w:tcPr>
          <w:p w:rsidR="00277632" w:rsidRPr="00D37B20" w:rsidRDefault="00277632" w:rsidP="00FE6B89">
            <w:pPr>
              <w:spacing w:after="0" w:line="240" w:lineRule="auto"/>
              <w:rPr>
                <w:rFonts w:ascii="Arial" w:hAnsi="Arial" w:cs="Arial"/>
                <w:sz w:val="20"/>
                <w:szCs w:val="20"/>
              </w:rPr>
            </w:pPr>
          </w:p>
          <w:p w:rsidR="00277632" w:rsidRPr="00D37B20" w:rsidRDefault="00277632" w:rsidP="00FE6B89">
            <w:pPr>
              <w:spacing w:after="0" w:line="240" w:lineRule="auto"/>
              <w:ind w:left="142"/>
              <w:rPr>
                <w:rFonts w:ascii="Arial" w:hAnsi="Arial" w:cs="Arial"/>
                <w:b/>
                <w:sz w:val="20"/>
                <w:szCs w:val="20"/>
              </w:rPr>
            </w:pPr>
            <w:r w:rsidRPr="00D37B20">
              <w:rPr>
                <w:rFonts w:ascii="Arial" w:hAnsi="Arial" w:cs="Arial"/>
                <w:b/>
                <w:sz w:val="20"/>
                <w:szCs w:val="20"/>
              </w:rPr>
              <w:t>National Improvement Framework Key Priorities</w:t>
            </w:r>
          </w:p>
          <w:p w:rsidR="00277632" w:rsidRPr="00D37B20" w:rsidRDefault="00277632" w:rsidP="00FE6B89">
            <w:pPr>
              <w:pStyle w:val="ListParagraph"/>
              <w:numPr>
                <w:ilvl w:val="0"/>
                <w:numId w:val="1"/>
              </w:numPr>
              <w:rPr>
                <w:rFonts w:ascii="Arial" w:hAnsi="Arial" w:cs="Arial"/>
                <w:sz w:val="20"/>
                <w:szCs w:val="20"/>
              </w:rPr>
            </w:pPr>
            <w:r w:rsidRPr="00D37B20">
              <w:rPr>
                <w:rFonts w:ascii="Arial" w:hAnsi="Arial" w:cs="Arial"/>
                <w:sz w:val="20"/>
                <w:szCs w:val="20"/>
              </w:rPr>
              <w:t>Improvement in attainment, particularly in literacy and numeracy;</w:t>
            </w:r>
          </w:p>
          <w:p w:rsidR="00277632" w:rsidRPr="00D37B20" w:rsidRDefault="00277632" w:rsidP="00FE6B89">
            <w:pPr>
              <w:pStyle w:val="ListParagraph"/>
              <w:numPr>
                <w:ilvl w:val="0"/>
                <w:numId w:val="1"/>
              </w:numPr>
              <w:rPr>
                <w:rFonts w:ascii="Arial" w:hAnsi="Arial" w:cs="Arial"/>
                <w:sz w:val="20"/>
                <w:szCs w:val="20"/>
              </w:rPr>
            </w:pPr>
            <w:r w:rsidRPr="00D37B20">
              <w:rPr>
                <w:rFonts w:ascii="Arial" w:hAnsi="Arial" w:cs="Arial"/>
                <w:sz w:val="20"/>
                <w:szCs w:val="20"/>
              </w:rPr>
              <w:t>Closing the attainment gap between the most and least disadvantaged children;</w:t>
            </w:r>
          </w:p>
          <w:p w:rsidR="00277632" w:rsidRPr="00D37B20" w:rsidRDefault="00277632" w:rsidP="00FE6B89">
            <w:pPr>
              <w:pStyle w:val="ListParagraph"/>
              <w:numPr>
                <w:ilvl w:val="0"/>
                <w:numId w:val="1"/>
              </w:numPr>
              <w:rPr>
                <w:rFonts w:ascii="Arial" w:hAnsi="Arial" w:cs="Arial"/>
                <w:sz w:val="20"/>
                <w:szCs w:val="20"/>
              </w:rPr>
            </w:pPr>
            <w:r w:rsidRPr="00D37B20">
              <w:rPr>
                <w:rFonts w:ascii="Arial" w:hAnsi="Arial" w:cs="Arial"/>
                <w:sz w:val="20"/>
                <w:szCs w:val="20"/>
              </w:rPr>
              <w:t>Improvement in children and young people’s health and wellbeing; and</w:t>
            </w:r>
          </w:p>
          <w:p w:rsidR="00277632" w:rsidRPr="00D37B20" w:rsidRDefault="00277632" w:rsidP="00FE6B89">
            <w:pPr>
              <w:pStyle w:val="ListParagraph"/>
              <w:numPr>
                <w:ilvl w:val="0"/>
                <w:numId w:val="1"/>
              </w:numPr>
              <w:rPr>
                <w:rFonts w:ascii="Arial" w:hAnsi="Arial" w:cs="Arial"/>
                <w:sz w:val="20"/>
                <w:szCs w:val="20"/>
              </w:rPr>
            </w:pPr>
            <w:r w:rsidRPr="00D37B20">
              <w:rPr>
                <w:rFonts w:ascii="Arial" w:hAnsi="Arial" w:cs="Arial"/>
                <w:sz w:val="20"/>
                <w:szCs w:val="20"/>
              </w:rPr>
              <w:t>Improvement in employability skills and sustained positive school leaver destinations for all young people.</w:t>
            </w: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rPr>
                <w:rFonts w:ascii="Arial" w:hAnsi="Arial" w:cs="Arial"/>
                <w:sz w:val="20"/>
                <w:szCs w:val="20"/>
              </w:rPr>
            </w:pPr>
          </w:p>
        </w:tc>
        <w:tc>
          <w:tcPr>
            <w:tcW w:w="5639" w:type="dxa"/>
          </w:tcPr>
          <w:p w:rsidR="00277632" w:rsidRPr="00D37B20" w:rsidRDefault="00277632" w:rsidP="00FE6B89">
            <w:pPr>
              <w:spacing w:after="0" w:line="240" w:lineRule="auto"/>
              <w:ind w:left="142"/>
              <w:rPr>
                <w:rFonts w:ascii="Arial" w:hAnsi="Arial" w:cs="Arial"/>
                <w:b/>
                <w:sz w:val="20"/>
                <w:szCs w:val="20"/>
              </w:rPr>
            </w:pPr>
          </w:p>
          <w:p w:rsidR="00277632" w:rsidRPr="00D37B20" w:rsidRDefault="00277632" w:rsidP="00FE6B89">
            <w:pPr>
              <w:spacing w:after="0" w:line="240" w:lineRule="auto"/>
              <w:ind w:left="142"/>
              <w:rPr>
                <w:rFonts w:ascii="Arial" w:hAnsi="Arial" w:cs="Arial"/>
                <w:b/>
                <w:sz w:val="20"/>
                <w:szCs w:val="20"/>
              </w:rPr>
            </w:pPr>
            <w:r w:rsidRPr="00D37B20">
              <w:rPr>
                <w:rFonts w:ascii="Arial" w:hAnsi="Arial" w:cs="Arial"/>
                <w:b/>
                <w:sz w:val="20"/>
                <w:szCs w:val="20"/>
              </w:rPr>
              <w:t>National Improvement Framework Key Drivers</w:t>
            </w: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pStyle w:val="ListParagraph"/>
              <w:numPr>
                <w:ilvl w:val="0"/>
                <w:numId w:val="2"/>
              </w:numPr>
              <w:rPr>
                <w:rFonts w:ascii="Arial" w:hAnsi="Arial" w:cs="Arial"/>
                <w:sz w:val="20"/>
                <w:szCs w:val="20"/>
              </w:rPr>
            </w:pPr>
            <w:r w:rsidRPr="00D37B20">
              <w:rPr>
                <w:rFonts w:ascii="Arial" w:hAnsi="Arial" w:cs="Arial"/>
                <w:sz w:val="20"/>
                <w:szCs w:val="20"/>
              </w:rPr>
              <w:t xml:space="preserve">School leadership    </w:t>
            </w: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pStyle w:val="ListParagraph"/>
              <w:numPr>
                <w:ilvl w:val="0"/>
                <w:numId w:val="2"/>
              </w:numPr>
              <w:rPr>
                <w:rFonts w:ascii="Arial" w:hAnsi="Arial" w:cs="Arial"/>
                <w:sz w:val="20"/>
                <w:szCs w:val="20"/>
              </w:rPr>
            </w:pPr>
            <w:r w:rsidRPr="00D37B20">
              <w:rPr>
                <w:rFonts w:ascii="Arial" w:hAnsi="Arial" w:cs="Arial"/>
                <w:sz w:val="20"/>
                <w:szCs w:val="20"/>
              </w:rPr>
              <w:t xml:space="preserve">Teacher  professionalism </w:t>
            </w:r>
          </w:p>
          <w:p w:rsidR="00277632" w:rsidRPr="00D37B20" w:rsidRDefault="00277632" w:rsidP="00FE6B89">
            <w:pPr>
              <w:pStyle w:val="ListParagraph"/>
              <w:ind w:left="502"/>
              <w:rPr>
                <w:rFonts w:ascii="Arial" w:hAnsi="Arial" w:cs="Arial"/>
                <w:sz w:val="20"/>
                <w:szCs w:val="20"/>
              </w:rPr>
            </w:pPr>
          </w:p>
          <w:p w:rsidR="00277632" w:rsidRPr="00D37B20" w:rsidRDefault="00277632" w:rsidP="00FE6B89">
            <w:pPr>
              <w:pStyle w:val="ListParagraph"/>
              <w:numPr>
                <w:ilvl w:val="0"/>
                <w:numId w:val="2"/>
              </w:numPr>
              <w:rPr>
                <w:rFonts w:ascii="Arial" w:hAnsi="Arial" w:cs="Arial"/>
                <w:sz w:val="20"/>
                <w:szCs w:val="20"/>
              </w:rPr>
            </w:pPr>
            <w:r w:rsidRPr="00D37B20">
              <w:rPr>
                <w:rFonts w:ascii="Arial" w:hAnsi="Arial" w:cs="Arial"/>
                <w:sz w:val="20"/>
                <w:szCs w:val="20"/>
              </w:rPr>
              <w:t>Parental engagement</w:t>
            </w: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pStyle w:val="ListParagraph"/>
              <w:numPr>
                <w:ilvl w:val="0"/>
                <w:numId w:val="2"/>
              </w:numPr>
              <w:rPr>
                <w:rFonts w:ascii="Arial" w:hAnsi="Arial" w:cs="Arial"/>
                <w:sz w:val="20"/>
                <w:szCs w:val="20"/>
              </w:rPr>
            </w:pPr>
            <w:r w:rsidRPr="00D37B20">
              <w:rPr>
                <w:rFonts w:ascii="Arial" w:hAnsi="Arial" w:cs="Arial"/>
                <w:sz w:val="20"/>
                <w:szCs w:val="20"/>
              </w:rPr>
              <w:t>Assessment of children’s progress</w:t>
            </w:r>
          </w:p>
          <w:p w:rsidR="00277632" w:rsidRPr="00D37B20" w:rsidRDefault="00277632" w:rsidP="00FE6B89">
            <w:pPr>
              <w:pStyle w:val="ListParagraph"/>
              <w:ind w:left="502"/>
              <w:rPr>
                <w:rFonts w:ascii="Arial" w:hAnsi="Arial" w:cs="Arial"/>
                <w:sz w:val="20"/>
                <w:szCs w:val="20"/>
              </w:rPr>
            </w:pPr>
          </w:p>
          <w:p w:rsidR="00277632" w:rsidRPr="00D37B20" w:rsidRDefault="00277632" w:rsidP="00FE6B89">
            <w:pPr>
              <w:pStyle w:val="ListParagraph"/>
              <w:numPr>
                <w:ilvl w:val="0"/>
                <w:numId w:val="2"/>
              </w:numPr>
              <w:rPr>
                <w:rFonts w:ascii="Arial" w:hAnsi="Arial" w:cs="Arial"/>
                <w:sz w:val="20"/>
                <w:szCs w:val="20"/>
              </w:rPr>
            </w:pPr>
            <w:r w:rsidRPr="00D37B20">
              <w:rPr>
                <w:rFonts w:ascii="Arial" w:hAnsi="Arial" w:cs="Arial"/>
                <w:sz w:val="20"/>
                <w:szCs w:val="20"/>
              </w:rPr>
              <w:t>School improvement</w:t>
            </w:r>
          </w:p>
          <w:p w:rsidR="00277632" w:rsidRPr="00D37B20" w:rsidRDefault="00277632" w:rsidP="00FE6B89">
            <w:pPr>
              <w:pStyle w:val="ListParagraph"/>
              <w:ind w:left="502"/>
              <w:rPr>
                <w:rFonts w:ascii="Arial" w:hAnsi="Arial" w:cs="Arial"/>
                <w:sz w:val="20"/>
                <w:szCs w:val="20"/>
              </w:rPr>
            </w:pPr>
          </w:p>
          <w:p w:rsidR="00277632" w:rsidRPr="00D37B20" w:rsidRDefault="00277632" w:rsidP="00FE6B89">
            <w:pPr>
              <w:pStyle w:val="ListParagraph"/>
              <w:numPr>
                <w:ilvl w:val="0"/>
                <w:numId w:val="2"/>
              </w:numPr>
              <w:rPr>
                <w:rFonts w:ascii="Arial" w:hAnsi="Arial" w:cs="Arial"/>
                <w:sz w:val="20"/>
                <w:szCs w:val="20"/>
              </w:rPr>
            </w:pPr>
            <w:r w:rsidRPr="00D37B20">
              <w:rPr>
                <w:rFonts w:ascii="Arial" w:hAnsi="Arial" w:cs="Arial"/>
                <w:sz w:val="20"/>
                <w:szCs w:val="20"/>
              </w:rPr>
              <w:t>Performance information</w:t>
            </w:r>
          </w:p>
          <w:p w:rsidR="00277632" w:rsidRPr="00D37B20" w:rsidRDefault="00277632" w:rsidP="00FE6B89">
            <w:pPr>
              <w:spacing w:after="0" w:line="240" w:lineRule="auto"/>
              <w:rPr>
                <w:rFonts w:ascii="Arial" w:hAnsi="Arial" w:cs="Arial"/>
                <w:sz w:val="20"/>
                <w:szCs w:val="20"/>
              </w:rPr>
            </w:pPr>
          </w:p>
        </w:tc>
      </w:tr>
      <w:tr w:rsidR="00277632" w:rsidRPr="00D37B20" w:rsidTr="00FE6B89">
        <w:tc>
          <w:tcPr>
            <w:tcW w:w="10773" w:type="dxa"/>
            <w:gridSpan w:val="2"/>
          </w:tcPr>
          <w:p w:rsidR="00277632" w:rsidRPr="00D37B20" w:rsidRDefault="00277632" w:rsidP="00FE6B89">
            <w:pPr>
              <w:spacing w:after="0" w:line="240" w:lineRule="auto"/>
              <w:rPr>
                <w:rFonts w:ascii="Arial" w:hAnsi="Arial" w:cs="Arial"/>
                <w:sz w:val="20"/>
                <w:szCs w:val="20"/>
              </w:rPr>
            </w:pP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spacing w:after="0" w:line="240" w:lineRule="auto"/>
              <w:rPr>
                <w:rFonts w:ascii="Arial" w:hAnsi="Arial" w:cs="Arial"/>
                <w:sz w:val="20"/>
                <w:szCs w:val="20"/>
              </w:rPr>
            </w:pPr>
            <w:r w:rsidRPr="00D37B20">
              <w:rPr>
                <w:rFonts w:ascii="Arial" w:hAnsi="Arial" w:cs="Arial"/>
                <w:sz w:val="20"/>
                <w:szCs w:val="20"/>
              </w:rPr>
              <w:t>HGIOS 4 QI:</w:t>
            </w:r>
          </w:p>
          <w:p w:rsidR="0026242F" w:rsidRPr="00D37B20" w:rsidRDefault="0026242F" w:rsidP="00FE6B89">
            <w:pPr>
              <w:spacing w:after="0" w:line="240" w:lineRule="auto"/>
              <w:rPr>
                <w:rFonts w:ascii="Arial" w:hAnsi="Arial" w:cs="Arial"/>
                <w:sz w:val="20"/>
                <w:szCs w:val="20"/>
              </w:rPr>
            </w:pPr>
          </w:p>
          <w:p w:rsidR="0026242F" w:rsidRPr="00D37B20" w:rsidRDefault="0026242F" w:rsidP="0026242F">
            <w:pPr>
              <w:pStyle w:val="ListParagraph"/>
              <w:numPr>
                <w:ilvl w:val="0"/>
                <w:numId w:val="11"/>
              </w:numPr>
              <w:rPr>
                <w:rFonts w:ascii="Arial" w:hAnsi="Arial" w:cs="Arial"/>
                <w:sz w:val="20"/>
                <w:szCs w:val="20"/>
              </w:rPr>
            </w:pPr>
            <w:r w:rsidRPr="00D37B20">
              <w:rPr>
                <w:rFonts w:ascii="Arial" w:hAnsi="Arial" w:cs="Arial"/>
                <w:sz w:val="20"/>
                <w:szCs w:val="20"/>
              </w:rPr>
              <w:t xml:space="preserve">1.1 Self Evaluation for self-improvement </w:t>
            </w:r>
            <w:r w:rsidRPr="00D37B20">
              <w:rPr>
                <w:rFonts w:ascii="Arial" w:hAnsi="Arial" w:cs="Arial"/>
                <w:noProof/>
                <w:sz w:val="20"/>
                <w:szCs w:val="20"/>
                <w:lang w:val="en-GB" w:eastAsia="en-GB" w:bidi="ar-SA"/>
              </w:rPr>
              <w:drawing>
                <wp:inline distT="0" distB="0" distL="0" distR="0" wp14:anchorId="609393B2" wp14:editId="189604E2">
                  <wp:extent cx="118745" cy="118745"/>
                  <wp:effectExtent l="19050" t="0" r="0" b="0"/>
                  <wp:docPr id="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6242F" w:rsidRPr="00D37B20" w:rsidRDefault="0026242F" w:rsidP="0026242F">
            <w:pPr>
              <w:pStyle w:val="ListParagraph"/>
              <w:numPr>
                <w:ilvl w:val="0"/>
                <w:numId w:val="10"/>
              </w:numPr>
              <w:rPr>
                <w:rFonts w:ascii="Arial" w:hAnsi="Arial" w:cs="Arial"/>
                <w:sz w:val="20"/>
                <w:szCs w:val="20"/>
              </w:rPr>
            </w:pPr>
            <w:r w:rsidRPr="00D37B20">
              <w:rPr>
                <w:rFonts w:ascii="Arial" w:hAnsi="Arial" w:cs="Arial"/>
                <w:sz w:val="20"/>
                <w:szCs w:val="20"/>
              </w:rPr>
              <w:t xml:space="preserve">1.2 Leadership for learning </w:t>
            </w:r>
            <w:r w:rsidRPr="00D37B20">
              <w:rPr>
                <w:rFonts w:ascii="Arial" w:hAnsi="Arial" w:cs="Arial"/>
                <w:noProof/>
                <w:sz w:val="20"/>
                <w:szCs w:val="20"/>
                <w:lang w:val="en-GB" w:eastAsia="en-GB" w:bidi="ar-SA"/>
              </w:rPr>
              <w:drawing>
                <wp:inline distT="0" distB="0" distL="0" distR="0" wp14:anchorId="4E46172F" wp14:editId="71F4520B">
                  <wp:extent cx="118745" cy="118745"/>
                  <wp:effectExtent l="1905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1.3 Leadership of change   </w:t>
            </w:r>
            <w:r w:rsidRPr="00D37B20">
              <w:rPr>
                <w:rFonts w:ascii="Arial" w:hAnsi="Arial" w:cs="Arial"/>
                <w:noProof/>
                <w:sz w:val="20"/>
                <w:szCs w:val="20"/>
                <w:lang w:val="en-GB" w:eastAsia="en-GB" w:bidi="ar-SA"/>
              </w:rPr>
              <w:drawing>
                <wp:inline distT="0" distB="0" distL="0" distR="0" wp14:anchorId="04F8EFB5" wp14:editId="5D10B1C4">
                  <wp:extent cx="118745" cy="118745"/>
                  <wp:effectExtent l="1905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1.4 Leadership and management of staff </w:t>
            </w:r>
            <w:r w:rsidRPr="00D37B20">
              <w:rPr>
                <w:rFonts w:ascii="Arial" w:hAnsi="Arial" w:cs="Arial"/>
                <w:noProof/>
                <w:sz w:val="20"/>
                <w:szCs w:val="20"/>
                <w:lang w:val="en-GB" w:eastAsia="en-GB" w:bidi="ar-SA"/>
              </w:rPr>
              <w:drawing>
                <wp:inline distT="0" distB="0" distL="0" distR="0" wp14:anchorId="44FC6662" wp14:editId="21F09725">
                  <wp:extent cx="118745" cy="118745"/>
                  <wp:effectExtent l="1905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1.5 Management of resources to promote equity </w:t>
            </w:r>
            <w:r w:rsidRPr="00D37B20">
              <w:rPr>
                <w:rFonts w:ascii="Arial" w:hAnsi="Arial" w:cs="Arial"/>
                <w:noProof/>
                <w:sz w:val="20"/>
                <w:szCs w:val="20"/>
                <w:lang w:val="en-GB" w:eastAsia="en-GB" w:bidi="ar-SA"/>
              </w:rPr>
              <w:drawing>
                <wp:inline distT="0" distB="0" distL="0" distR="0" wp14:anchorId="25E31C3E" wp14:editId="14BF3A09">
                  <wp:extent cx="118745" cy="118745"/>
                  <wp:effectExtent l="1905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2.1 Safeguarding and child protection</w:t>
            </w:r>
            <w:r w:rsidRPr="00D37B20">
              <w:rPr>
                <w:rFonts w:ascii="Arial" w:hAnsi="Arial" w:cs="Arial"/>
                <w:noProof/>
                <w:sz w:val="20"/>
                <w:szCs w:val="20"/>
                <w:lang w:val="en-GB" w:eastAsia="en-GB" w:bidi="ar-SA"/>
              </w:rPr>
              <w:drawing>
                <wp:inline distT="0" distB="0" distL="0" distR="0" wp14:anchorId="07223800" wp14:editId="46CB0B7A">
                  <wp:extent cx="118745" cy="118745"/>
                  <wp:effectExtent l="19050" t="0" r="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2.2 Curriculum </w:t>
            </w:r>
            <w:r w:rsidRPr="00D37B20">
              <w:rPr>
                <w:rFonts w:ascii="Arial" w:hAnsi="Arial" w:cs="Arial"/>
                <w:noProof/>
                <w:sz w:val="20"/>
                <w:szCs w:val="20"/>
                <w:lang w:val="en-GB" w:eastAsia="en-GB" w:bidi="ar-SA"/>
              </w:rPr>
              <w:drawing>
                <wp:inline distT="0" distB="0" distL="0" distR="0" wp14:anchorId="768418FD" wp14:editId="44BFA1AA">
                  <wp:extent cx="118745" cy="118745"/>
                  <wp:effectExtent l="19050" t="0" r="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2.3 Learning teaching and assessment </w:t>
            </w:r>
            <w:r w:rsidRPr="00D37B20">
              <w:rPr>
                <w:rFonts w:ascii="Arial" w:hAnsi="Arial" w:cs="Arial"/>
                <w:noProof/>
                <w:sz w:val="20"/>
                <w:szCs w:val="20"/>
                <w:lang w:val="en-GB" w:eastAsia="en-GB" w:bidi="ar-SA"/>
              </w:rPr>
              <w:drawing>
                <wp:inline distT="0" distB="0" distL="0" distR="0" wp14:anchorId="06A9C510" wp14:editId="39F9A32C">
                  <wp:extent cx="118745" cy="118745"/>
                  <wp:effectExtent l="19050" t="0" r="0" b="0"/>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2.4 Personalised support </w:t>
            </w:r>
            <w:r w:rsidRPr="00D37B20">
              <w:rPr>
                <w:rFonts w:ascii="Arial" w:hAnsi="Arial" w:cs="Arial"/>
                <w:noProof/>
                <w:sz w:val="20"/>
                <w:szCs w:val="20"/>
                <w:lang w:val="en-GB" w:eastAsia="en-GB" w:bidi="ar-SA"/>
              </w:rPr>
              <w:drawing>
                <wp:inline distT="0" distB="0" distL="0" distR="0" wp14:anchorId="38F596D7" wp14:editId="40A8975D">
                  <wp:extent cx="118745" cy="118745"/>
                  <wp:effectExtent l="1905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2.6 Transitions </w:t>
            </w:r>
            <w:r w:rsidRPr="00D37B20">
              <w:rPr>
                <w:rFonts w:ascii="Arial" w:hAnsi="Arial" w:cs="Arial"/>
                <w:noProof/>
                <w:sz w:val="20"/>
                <w:szCs w:val="20"/>
                <w:lang w:val="en-GB" w:eastAsia="en-GB" w:bidi="ar-SA"/>
              </w:rPr>
              <w:drawing>
                <wp:inline distT="0" distB="0" distL="0" distR="0" wp14:anchorId="1EC39BC9" wp14:editId="513C2F0E">
                  <wp:extent cx="118745" cy="118745"/>
                  <wp:effectExtent l="19050" t="0" r="0" b="0"/>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2.7 Partnership</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3.1 Ensuring wellbeing, equality and inclusion </w:t>
            </w:r>
            <w:r w:rsidRPr="00D37B20">
              <w:rPr>
                <w:rFonts w:ascii="Arial" w:hAnsi="Arial" w:cs="Arial"/>
                <w:noProof/>
                <w:sz w:val="20"/>
                <w:szCs w:val="20"/>
                <w:lang w:val="en-GB" w:eastAsia="en-GB" w:bidi="ar-SA"/>
              </w:rPr>
              <w:drawing>
                <wp:inline distT="0" distB="0" distL="0" distR="0" wp14:anchorId="0CE61F67" wp14:editId="734F7ACC">
                  <wp:extent cx="118745" cy="118745"/>
                  <wp:effectExtent l="19050" t="0" r="0" b="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p w:rsidR="0026242F" w:rsidRPr="00D37B20" w:rsidRDefault="0026242F" w:rsidP="0026242F">
            <w:pPr>
              <w:pStyle w:val="ListParagraph"/>
              <w:numPr>
                <w:ilvl w:val="0"/>
                <w:numId w:val="9"/>
              </w:numPr>
              <w:rPr>
                <w:rFonts w:ascii="Arial" w:hAnsi="Arial" w:cs="Arial"/>
                <w:sz w:val="20"/>
                <w:szCs w:val="20"/>
              </w:rPr>
            </w:pPr>
            <w:r w:rsidRPr="00D37B20">
              <w:rPr>
                <w:rFonts w:ascii="Arial" w:hAnsi="Arial" w:cs="Arial"/>
                <w:sz w:val="20"/>
                <w:szCs w:val="20"/>
              </w:rPr>
              <w:t xml:space="preserve">3.2 Raising attainment and achievement/Securing children’s progress  </w:t>
            </w:r>
            <w:r w:rsidRPr="00D37B20">
              <w:rPr>
                <w:rFonts w:ascii="Arial" w:hAnsi="Arial" w:cs="Arial"/>
                <w:noProof/>
                <w:sz w:val="20"/>
                <w:szCs w:val="20"/>
                <w:lang w:val="en-GB" w:eastAsia="en-GB" w:bidi="ar-SA"/>
              </w:rPr>
              <w:drawing>
                <wp:inline distT="0" distB="0" distL="0" distR="0" wp14:anchorId="4B26CFC8" wp14:editId="2AFE063F">
                  <wp:extent cx="118745" cy="118745"/>
                  <wp:effectExtent l="19050" t="0" r="0" b="0"/>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277632" w:rsidRPr="00D37B20" w:rsidRDefault="0026242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3.3 Increasing creativity and employability/Developing creativity and skills for life and learning </w:t>
            </w:r>
            <w:r w:rsidRPr="00D37B20">
              <w:rPr>
                <w:rFonts w:ascii="Arial" w:hAnsi="Arial" w:cs="Arial"/>
                <w:noProof/>
                <w:sz w:val="20"/>
                <w:szCs w:val="20"/>
                <w:lang w:val="en-GB" w:eastAsia="en-GB" w:bidi="ar-SA"/>
              </w:rPr>
              <w:drawing>
                <wp:inline distT="0" distB="0" distL="0" distR="0" wp14:anchorId="6E426983" wp14:editId="04D6C380">
                  <wp:extent cx="118745" cy="118745"/>
                  <wp:effectExtent l="19050" t="0" r="0" b="0"/>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tc>
      </w:tr>
      <w:tr w:rsidR="00277632" w:rsidRPr="00D37B20" w:rsidTr="00FE6B89">
        <w:tc>
          <w:tcPr>
            <w:tcW w:w="10773" w:type="dxa"/>
            <w:gridSpan w:val="2"/>
          </w:tcPr>
          <w:p w:rsidR="00277632" w:rsidRPr="00D37B20" w:rsidRDefault="00277632" w:rsidP="00FE6B89">
            <w:pPr>
              <w:spacing w:after="0" w:line="240" w:lineRule="auto"/>
              <w:rPr>
                <w:rFonts w:ascii="Arial" w:hAnsi="Arial" w:cs="Arial"/>
                <w:sz w:val="20"/>
                <w:szCs w:val="20"/>
              </w:rPr>
            </w:pPr>
            <w:r w:rsidRPr="00D37B20">
              <w:rPr>
                <w:rFonts w:ascii="Arial" w:hAnsi="Arial" w:cs="Arial"/>
                <w:sz w:val="20"/>
                <w:szCs w:val="20"/>
              </w:rPr>
              <w:t>Progress and Impact:</w:t>
            </w:r>
          </w:p>
          <w:p w:rsidR="00D41D08" w:rsidRPr="00D37B20" w:rsidRDefault="00C97DAA" w:rsidP="00C97DAA">
            <w:pPr>
              <w:spacing w:after="0" w:line="240" w:lineRule="auto"/>
              <w:rPr>
                <w:rFonts w:ascii="Arial" w:hAnsi="Arial" w:cs="Arial"/>
                <w:sz w:val="20"/>
                <w:szCs w:val="20"/>
              </w:rPr>
            </w:pPr>
            <w:r w:rsidRPr="00D37B20">
              <w:rPr>
                <w:rFonts w:ascii="Arial" w:hAnsi="Arial" w:cs="Arial"/>
                <w:sz w:val="20"/>
                <w:szCs w:val="20"/>
              </w:rPr>
              <w:t xml:space="preserve">Two nurture groups were re- established later in the session. The delay was the result of the Nurture room being used to support two primary 1 pupils who were finding it challenging to access the mainstream curriculum. </w:t>
            </w:r>
          </w:p>
          <w:p w:rsidR="00C97DAA" w:rsidRPr="00D37B20" w:rsidRDefault="00D41D08" w:rsidP="00C97DAA">
            <w:pPr>
              <w:spacing w:after="0" w:line="240" w:lineRule="auto"/>
              <w:rPr>
                <w:rFonts w:ascii="Arial" w:hAnsi="Arial" w:cs="Arial"/>
                <w:sz w:val="20"/>
                <w:szCs w:val="20"/>
              </w:rPr>
            </w:pPr>
            <w:r w:rsidRPr="00D37B20">
              <w:rPr>
                <w:rFonts w:ascii="Arial" w:hAnsi="Arial" w:cs="Arial"/>
                <w:sz w:val="20"/>
                <w:szCs w:val="20"/>
              </w:rPr>
              <w:t>When the sessions re-started c</w:t>
            </w:r>
            <w:r w:rsidR="00C97DAA" w:rsidRPr="00D37B20">
              <w:rPr>
                <w:rFonts w:ascii="Arial" w:hAnsi="Arial" w:cs="Arial"/>
                <w:sz w:val="20"/>
                <w:szCs w:val="20"/>
              </w:rPr>
              <w:t xml:space="preserve">hildren were engaging well, however there was limited progress made in developing Nurture across the school this session. We did start a new ‘Breakfast’ Nurture session for identified PEF cohort pupils who had attendance and late coming issues. For the targeted group, all pupil’s except one, had increased attendance over the time they were coming to the Nurture Sessions. </w:t>
            </w:r>
          </w:p>
          <w:p w:rsidR="00C97DAA" w:rsidRPr="00D37B20" w:rsidRDefault="00C97DAA" w:rsidP="00C97DAA">
            <w:pPr>
              <w:spacing w:after="0" w:line="240" w:lineRule="auto"/>
              <w:rPr>
                <w:rFonts w:ascii="Arial" w:hAnsi="Arial" w:cs="Arial"/>
                <w:sz w:val="20"/>
                <w:szCs w:val="20"/>
              </w:rPr>
            </w:pPr>
            <w:r w:rsidRPr="00D37B20">
              <w:rPr>
                <w:rFonts w:ascii="Arial" w:hAnsi="Arial" w:cs="Arial"/>
                <w:sz w:val="20"/>
                <w:szCs w:val="20"/>
              </w:rPr>
              <w:t xml:space="preserve">We continued with our ‘Emotional Check-ins’ every day in all classes and most pupils reported that they liked being able to show how they were feeling at different times of the day. Teachers reported they felt it was useful to be able to speak to pupils who had themselves identified they were feeling unhappy and often the emotional check-ins were a good way of initiating what could be difficult conversations, especially with our older pupils. A number of issues around the mental health and </w:t>
            </w:r>
            <w:r w:rsidR="00D41D08" w:rsidRPr="00D37B20">
              <w:rPr>
                <w:rFonts w:ascii="Arial" w:hAnsi="Arial" w:cs="Arial"/>
                <w:sz w:val="20"/>
                <w:szCs w:val="20"/>
              </w:rPr>
              <w:t>well-being</w:t>
            </w:r>
            <w:r w:rsidRPr="00D37B20">
              <w:rPr>
                <w:rFonts w:ascii="Arial" w:hAnsi="Arial" w:cs="Arial"/>
                <w:sz w:val="20"/>
                <w:szCs w:val="20"/>
              </w:rPr>
              <w:t xml:space="preserve"> of our pupils have been identified this session, and we believe we need to further develop our own awareness, understanding </w:t>
            </w:r>
            <w:r w:rsidR="00D41D08" w:rsidRPr="00D37B20">
              <w:rPr>
                <w:rFonts w:ascii="Arial" w:hAnsi="Arial" w:cs="Arial"/>
                <w:sz w:val="20"/>
                <w:szCs w:val="20"/>
              </w:rPr>
              <w:t>and approaches to dealing with M</w:t>
            </w:r>
            <w:r w:rsidRPr="00D37B20">
              <w:rPr>
                <w:rFonts w:ascii="Arial" w:hAnsi="Arial" w:cs="Arial"/>
                <w:sz w:val="20"/>
                <w:szCs w:val="20"/>
              </w:rPr>
              <w:t>ental Health and well being next session.</w:t>
            </w:r>
          </w:p>
          <w:p w:rsidR="00C97DAA" w:rsidRPr="00D37B20" w:rsidRDefault="00C97DAA" w:rsidP="00C97DAA">
            <w:pPr>
              <w:spacing w:after="0" w:line="240" w:lineRule="auto"/>
              <w:rPr>
                <w:rFonts w:ascii="Arial" w:hAnsi="Arial" w:cs="Arial"/>
                <w:sz w:val="20"/>
                <w:szCs w:val="20"/>
              </w:rPr>
            </w:pPr>
            <w:r w:rsidRPr="00D37B20">
              <w:rPr>
                <w:rFonts w:ascii="Arial" w:hAnsi="Arial" w:cs="Arial"/>
                <w:sz w:val="20"/>
                <w:szCs w:val="20"/>
              </w:rPr>
              <w:t xml:space="preserve">All staff have engaged in ACES Awareness session with the Learning </w:t>
            </w:r>
            <w:r w:rsidR="00D41D08" w:rsidRPr="00D37B20">
              <w:rPr>
                <w:rFonts w:ascii="Arial" w:hAnsi="Arial" w:cs="Arial"/>
                <w:sz w:val="20"/>
                <w:szCs w:val="20"/>
              </w:rPr>
              <w:t>Community</w:t>
            </w:r>
            <w:r w:rsidRPr="00D37B20">
              <w:rPr>
                <w:rFonts w:ascii="Arial" w:hAnsi="Arial" w:cs="Arial"/>
                <w:sz w:val="20"/>
                <w:szCs w:val="20"/>
              </w:rPr>
              <w:t xml:space="preserve"> and had further discussions about this at stage meetings.</w:t>
            </w:r>
          </w:p>
          <w:p w:rsidR="00C97DAA" w:rsidRPr="00D37B20" w:rsidRDefault="00C97DAA" w:rsidP="00C97DAA">
            <w:pPr>
              <w:spacing w:after="0" w:line="240" w:lineRule="auto"/>
              <w:rPr>
                <w:rFonts w:ascii="Arial" w:hAnsi="Arial" w:cs="Arial"/>
                <w:sz w:val="20"/>
                <w:szCs w:val="20"/>
              </w:rPr>
            </w:pPr>
            <w:r w:rsidRPr="00D37B20">
              <w:rPr>
                <w:rFonts w:ascii="Arial" w:hAnsi="Arial" w:cs="Arial"/>
                <w:sz w:val="20"/>
                <w:szCs w:val="20"/>
              </w:rPr>
              <w:t>All staff have been trained on the work around ‘Boxall Profiling’, ‘Nurture Talks’ and Nurture Principles. This has led us to look at our whole school behaviour policy and this will be part of our Health and Well Being priority for next session.</w:t>
            </w:r>
          </w:p>
          <w:p w:rsidR="00C97DAA" w:rsidRPr="00D37B20" w:rsidRDefault="00C97DAA" w:rsidP="00C97DAA">
            <w:pPr>
              <w:spacing w:after="0" w:line="240" w:lineRule="auto"/>
              <w:rPr>
                <w:rFonts w:ascii="Arial" w:hAnsi="Arial" w:cs="Arial"/>
                <w:sz w:val="20"/>
                <w:szCs w:val="20"/>
              </w:rPr>
            </w:pPr>
          </w:p>
          <w:p w:rsidR="00C97DAA" w:rsidRPr="00D37B20" w:rsidRDefault="00C97DAA" w:rsidP="00C97DAA">
            <w:pPr>
              <w:spacing w:after="0" w:line="240" w:lineRule="auto"/>
              <w:rPr>
                <w:rFonts w:ascii="Arial" w:hAnsi="Arial" w:cs="Arial"/>
                <w:sz w:val="20"/>
                <w:szCs w:val="20"/>
              </w:rPr>
            </w:pPr>
            <w:r w:rsidRPr="00D37B20">
              <w:rPr>
                <w:rFonts w:ascii="Arial" w:hAnsi="Arial" w:cs="Arial"/>
                <w:sz w:val="20"/>
                <w:szCs w:val="20"/>
              </w:rPr>
              <w:t>Next Steps:</w:t>
            </w:r>
          </w:p>
          <w:p w:rsidR="00C97DAA" w:rsidRPr="00D37B20" w:rsidRDefault="00C97DAA" w:rsidP="00C97DAA">
            <w:pPr>
              <w:spacing w:after="0" w:line="240" w:lineRule="auto"/>
              <w:rPr>
                <w:rFonts w:ascii="Arial" w:hAnsi="Arial" w:cs="Arial"/>
                <w:sz w:val="20"/>
                <w:szCs w:val="20"/>
              </w:rPr>
            </w:pPr>
          </w:p>
          <w:p w:rsidR="00C97DAA" w:rsidRPr="00D37B20" w:rsidRDefault="00C97DAA" w:rsidP="00C97DAA">
            <w:pPr>
              <w:pStyle w:val="ListParagraph"/>
              <w:numPr>
                <w:ilvl w:val="0"/>
                <w:numId w:val="38"/>
              </w:numPr>
              <w:rPr>
                <w:rFonts w:ascii="Arial" w:hAnsi="Arial" w:cs="Arial"/>
                <w:sz w:val="20"/>
                <w:szCs w:val="20"/>
              </w:rPr>
            </w:pPr>
            <w:r w:rsidRPr="00D37B20">
              <w:rPr>
                <w:rFonts w:ascii="Arial" w:hAnsi="Arial" w:cs="Arial"/>
                <w:sz w:val="20"/>
                <w:szCs w:val="20"/>
              </w:rPr>
              <w:t>Develop a more consistent and timely approach to our Nurture Group Sessions.</w:t>
            </w:r>
          </w:p>
          <w:p w:rsidR="00C97DAA" w:rsidRPr="00D37B20" w:rsidRDefault="00C97DAA" w:rsidP="00C97DAA">
            <w:pPr>
              <w:pStyle w:val="ListParagraph"/>
              <w:numPr>
                <w:ilvl w:val="0"/>
                <w:numId w:val="38"/>
              </w:numPr>
              <w:rPr>
                <w:rFonts w:ascii="Arial" w:hAnsi="Arial" w:cs="Arial"/>
                <w:sz w:val="20"/>
                <w:szCs w:val="20"/>
              </w:rPr>
            </w:pPr>
            <w:r w:rsidRPr="00D37B20">
              <w:rPr>
                <w:rFonts w:ascii="Arial" w:hAnsi="Arial" w:cs="Arial"/>
                <w:sz w:val="20"/>
                <w:szCs w:val="20"/>
              </w:rPr>
              <w:t>Continue to develop and enhance whole school approaches to nurture striving for greater consistency of e.g. emotional check ins across the school, mo</w:t>
            </w:r>
            <w:r w:rsidR="00D41D08" w:rsidRPr="00D37B20">
              <w:rPr>
                <w:rFonts w:ascii="Arial" w:hAnsi="Arial" w:cs="Arial"/>
                <w:sz w:val="20"/>
                <w:szCs w:val="20"/>
              </w:rPr>
              <w:t>r</w:t>
            </w:r>
            <w:r w:rsidRPr="00D37B20">
              <w:rPr>
                <w:rFonts w:ascii="Arial" w:hAnsi="Arial" w:cs="Arial"/>
                <w:sz w:val="20"/>
                <w:szCs w:val="20"/>
              </w:rPr>
              <w:t>ning welcomes, approaches to behaviour management.</w:t>
            </w:r>
          </w:p>
          <w:p w:rsidR="00C97DAA" w:rsidRPr="00D37B20" w:rsidRDefault="00D41D08" w:rsidP="00C97DAA">
            <w:pPr>
              <w:pStyle w:val="ListParagraph"/>
              <w:numPr>
                <w:ilvl w:val="0"/>
                <w:numId w:val="38"/>
              </w:numPr>
              <w:rPr>
                <w:rFonts w:ascii="Arial" w:hAnsi="Arial" w:cs="Arial"/>
                <w:sz w:val="20"/>
                <w:szCs w:val="20"/>
              </w:rPr>
            </w:pPr>
            <w:r w:rsidRPr="00D37B20">
              <w:rPr>
                <w:rFonts w:ascii="Arial" w:hAnsi="Arial" w:cs="Arial"/>
                <w:sz w:val="20"/>
                <w:szCs w:val="20"/>
              </w:rPr>
              <w:t>Raise awareness of Mental H</w:t>
            </w:r>
            <w:r w:rsidR="00C97DAA" w:rsidRPr="00D37B20">
              <w:rPr>
                <w:rFonts w:ascii="Arial" w:hAnsi="Arial" w:cs="Arial"/>
                <w:sz w:val="20"/>
                <w:szCs w:val="20"/>
              </w:rPr>
              <w:t>ealth and well</w:t>
            </w:r>
            <w:r w:rsidRPr="00D37B20">
              <w:rPr>
                <w:rFonts w:ascii="Arial" w:hAnsi="Arial" w:cs="Arial"/>
                <w:sz w:val="20"/>
                <w:szCs w:val="20"/>
              </w:rPr>
              <w:t>-</w:t>
            </w:r>
            <w:r w:rsidR="00C97DAA" w:rsidRPr="00D37B20">
              <w:rPr>
                <w:rFonts w:ascii="Arial" w:hAnsi="Arial" w:cs="Arial"/>
                <w:sz w:val="20"/>
                <w:szCs w:val="20"/>
              </w:rPr>
              <w:t>being and create a whole school appr</w:t>
            </w:r>
            <w:r w:rsidRPr="00D37B20">
              <w:rPr>
                <w:rFonts w:ascii="Arial" w:hAnsi="Arial" w:cs="Arial"/>
                <w:sz w:val="20"/>
                <w:szCs w:val="20"/>
              </w:rPr>
              <w:t>oach to nurturing these aspects.</w:t>
            </w:r>
          </w:p>
          <w:p w:rsidR="00277632" w:rsidRPr="00D37B20" w:rsidRDefault="00C97DAA" w:rsidP="00FE6B89">
            <w:pPr>
              <w:pStyle w:val="ListParagraph"/>
              <w:numPr>
                <w:ilvl w:val="0"/>
                <w:numId w:val="38"/>
              </w:numPr>
              <w:rPr>
                <w:rFonts w:ascii="Arial" w:hAnsi="Arial" w:cs="Arial"/>
                <w:sz w:val="20"/>
                <w:szCs w:val="20"/>
              </w:rPr>
            </w:pPr>
            <w:r w:rsidRPr="00D37B20">
              <w:rPr>
                <w:rFonts w:ascii="Arial" w:hAnsi="Arial" w:cs="Arial"/>
                <w:sz w:val="20"/>
                <w:szCs w:val="20"/>
              </w:rPr>
              <w:t xml:space="preserve">Enhance our whole school approaches to teaching Health and well being through the Jigsaw programme, including staff training and development of our </w:t>
            </w:r>
            <w:r w:rsidR="00D41D08" w:rsidRPr="00D37B20">
              <w:rPr>
                <w:rFonts w:ascii="Arial" w:hAnsi="Arial" w:cs="Arial"/>
                <w:sz w:val="20"/>
                <w:szCs w:val="20"/>
              </w:rPr>
              <w:t>curriculum</w:t>
            </w:r>
            <w:r w:rsidRPr="00D37B20">
              <w:rPr>
                <w:rFonts w:ascii="Arial" w:hAnsi="Arial" w:cs="Arial"/>
                <w:sz w:val="20"/>
                <w:szCs w:val="20"/>
              </w:rPr>
              <w:t>.</w:t>
            </w:r>
          </w:p>
          <w:p w:rsidR="00277632" w:rsidRPr="00D37B20" w:rsidRDefault="00277632" w:rsidP="00FE6B89">
            <w:pPr>
              <w:spacing w:after="0" w:line="240" w:lineRule="auto"/>
              <w:rPr>
                <w:rFonts w:ascii="Arial" w:hAnsi="Arial" w:cs="Arial"/>
                <w:sz w:val="20"/>
                <w:szCs w:val="20"/>
              </w:rPr>
            </w:pPr>
          </w:p>
          <w:p w:rsidR="00277632" w:rsidRPr="00D37B20" w:rsidRDefault="00277632" w:rsidP="00FE6B89">
            <w:pPr>
              <w:spacing w:after="0" w:line="240" w:lineRule="auto"/>
              <w:rPr>
                <w:rFonts w:ascii="Arial" w:hAnsi="Arial" w:cs="Arial"/>
                <w:sz w:val="20"/>
                <w:szCs w:val="20"/>
              </w:rPr>
            </w:pPr>
          </w:p>
        </w:tc>
      </w:tr>
    </w:tbl>
    <w:p w:rsidR="00753F3C" w:rsidRPr="00D37B20" w:rsidRDefault="00753F3C">
      <w:pPr>
        <w:spacing w:after="0" w:line="240" w:lineRule="auto"/>
        <w:rPr>
          <w:rFonts w:ascii="Arial" w:hAnsi="Arial" w:cs="Arial"/>
          <w:sz w:val="20"/>
          <w:szCs w:val="20"/>
        </w:rPr>
      </w:pPr>
      <w:r w:rsidRPr="00D37B20">
        <w:rPr>
          <w:rFonts w:ascii="Arial" w:hAnsi="Arial" w:cs="Arial"/>
          <w:sz w:val="20"/>
          <w:szCs w:val="20"/>
        </w:rPr>
        <w:br w:type="page"/>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639"/>
      </w:tblGrid>
      <w:tr w:rsidR="00553D3F" w:rsidRPr="00D37B20" w:rsidTr="00FE6B89">
        <w:tc>
          <w:tcPr>
            <w:tcW w:w="10773" w:type="dxa"/>
            <w:gridSpan w:val="2"/>
          </w:tcPr>
          <w:p w:rsidR="00553D3F" w:rsidRPr="00D37B20" w:rsidRDefault="00553D3F" w:rsidP="00FE6B89">
            <w:pPr>
              <w:spacing w:after="0" w:line="240" w:lineRule="auto"/>
              <w:rPr>
                <w:rFonts w:ascii="Arial" w:hAnsi="Arial" w:cs="Arial"/>
                <w:sz w:val="20"/>
                <w:szCs w:val="20"/>
              </w:rPr>
            </w:pPr>
            <w:r w:rsidRPr="00D37B20">
              <w:rPr>
                <w:rFonts w:ascii="Arial" w:hAnsi="Arial" w:cs="Arial"/>
                <w:b/>
                <w:noProof/>
                <w:sz w:val="20"/>
                <w:szCs w:val="20"/>
                <w:lang w:eastAsia="en-GB"/>
              </w:rPr>
              <w:drawing>
                <wp:anchor distT="0" distB="0" distL="114300" distR="114300" simplePos="0" relativeHeight="251707904" behindDoc="1" locked="0" layoutInCell="1" allowOverlap="1" wp14:anchorId="2C4B3C6D" wp14:editId="5D59F61E">
                  <wp:simplePos x="0" y="0"/>
                  <wp:positionH relativeFrom="column">
                    <wp:posOffset>-8255</wp:posOffset>
                  </wp:positionH>
                  <wp:positionV relativeFrom="paragraph">
                    <wp:posOffset>218440</wp:posOffset>
                  </wp:positionV>
                  <wp:extent cx="401320" cy="438785"/>
                  <wp:effectExtent l="0" t="0" r="0" b="0"/>
                  <wp:wrapTight wrapText="bothSides">
                    <wp:wrapPolygon edited="0">
                      <wp:start x="0" y="0"/>
                      <wp:lineTo x="0" y="20631"/>
                      <wp:lineTo x="20506" y="20631"/>
                      <wp:lineTo x="2050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320" cy="438785"/>
                          </a:xfrm>
                          <a:prstGeom prst="rect">
                            <a:avLst/>
                          </a:prstGeom>
                        </pic:spPr>
                      </pic:pic>
                    </a:graphicData>
                  </a:graphic>
                  <wp14:sizeRelH relativeFrom="page">
                    <wp14:pctWidth>0</wp14:pctWidth>
                  </wp14:sizeRelH>
                  <wp14:sizeRelV relativeFrom="page">
                    <wp14:pctHeight>0</wp14:pctHeight>
                  </wp14:sizeRelV>
                </wp:anchor>
              </w:drawing>
            </w:r>
          </w:p>
          <w:p w:rsidR="00553D3F" w:rsidRPr="00D37B20" w:rsidRDefault="00553D3F" w:rsidP="00553D3F">
            <w:pPr>
              <w:ind w:left="360"/>
              <w:rPr>
                <w:rFonts w:ascii="Arial" w:hAnsi="Arial" w:cs="Arial"/>
                <w:sz w:val="20"/>
                <w:szCs w:val="20"/>
              </w:rPr>
            </w:pPr>
            <w:r w:rsidRPr="00D37B20">
              <w:rPr>
                <w:rFonts w:ascii="Arial" w:hAnsi="Arial" w:cs="Arial"/>
                <w:b/>
                <w:sz w:val="20"/>
                <w:szCs w:val="20"/>
              </w:rPr>
              <w:t>Priority 4</w:t>
            </w:r>
            <w:r w:rsidRPr="00D37B20">
              <w:rPr>
                <w:rFonts w:ascii="Arial" w:hAnsi="Arial" w:cs="Arial"/>
                <w:sz w:val="20"/>
                <w:szCs w:val="20"/>
              </w:rPr>
              <w:t xml:space="preserve">: </w:t>
            </w:r>
            <w:r w:rsidRPr="00D37B20">
              <w:rPr>
                <w:rFonts w:ascii="Arial" w:hAnsi="Arial" w:cs="Arial"/>
                <w:bCs/>
                <w:color w:val="000000" w:themeColor="text1"/>
                <w:sz w:val="20"/>
                <w:szCs w:val="20"/>
              </w:rPr>
              <w:t>Review approaches to skills for life, learning and work and within learning and teaching, with a focus on DSYW and reviewing our Masterclass programme.</w:t>
            </w:r>
          </w:p>
        </w:tc>
      </w:tr>
      <w:tr w:rsidR="00553D3F" w:rsidRPr="00D37B20" w:rsidTr="00FE6B89">
        <w:tc>
          <w:tcPr>
            <w:tcW w:w="5134" w:type="dxa"/>
          </w:tcPr>
          <w:p w:rsidR="00553D3F" w:rsidRPr="00D37B20" w:rsidRDefault="00553D3F" w:rsidP="00FE6B89">
            <w:pPr>
              <w:spacing w:after="0" w:line="240" w:lineRule="auto"/>
              <w:rPr>
                <w:rFonts w:ascii="Arial" w:hAnsi="Arial" w:cs="Arial"/>
                <w:sz w:val="20"/>
                <w:szCs w:val="20"/>
              </w:rPr>
            </w:pPr>
          </w:p>
          <w:p w:rsidR="00553D3F" w:rsidRPr="00D37B20" w:rsidRDefault="00553D3F" w:rsidP="00FE6B89">
            <w:pPr>
              <w:spacing w:after="0" w:line="240" w:lineRule="auto"/>
              <w:ind w:left="142"/>
              <w:rPr>
                <w:rFonts w:ascii="Arial" w:hAnsi="Arial" w:cs="Arial"/>
                <w:b/>
                <w:sz w:val="20"/>
                <w:szCs w:val="20"/>
              </w:rPr>
            </w:pPr>
            <w:r w:rsidRPr="00D37B20">
              <w:rPr>
                <w:rFonts w:ascii="Arial" w:hAnsi="Arial" w:cs="Arial"/>
                <w:b/>
                <w:sz w:val="20"/>
                <w:szCs w:val="20"/>
              </w:rPr>
              <w:t>National Improvement Framework Key Priorities</w:t>
            </w:r>
          </w:p>
          <w:p w:rsidR="00553D3F" w:rsidRPr="00D37B20" w:rsidRDefault="00553D3F" w:rsidP="00FE6B89">
            <w:pPr>
              <w:pStyle w:val="ListParagraph"/>
              <w:numPr>
                <w:ilvl w:val="0"/>
                <w:numId w:val="1"/>
              </w:numPr>
              <w:rPr>
                <w:rFonts w:ascii="Arial" w:hAnsi="Arial" w:cs="Arial"/>
                <w:sz w:val="20"/>
                <w:szCs w:val="20"/>
              </w:rPr>
            </w:pPr>
            <w:r w:rsidRPr="00D37B20">
              <w:rPr>
                <w:rFonts w:ascii="Arial" w:hAnsi="Arial" w:cs="Arial"/>
                <w:sz w:val="20"/>
                <w:szCs w:val="20"/>
              </w:rPr>
              <w:t>Improvement in attainment, particularly in literacy and numeracy;</w:t>
            </w:r>
          </w:p>
          <w:p w:rsidR="00553D3F" w:rsidRPr="00D37B20" w:rsidRDefault="00553D3F" w:rsidP="00FE6B89">
            <w:pPr>
              <w:pStyle w:val="ListParagraph"/>
              <w:numPr>
                <w:ilvl w:val="0"/>
                <w:numId w:val="1"/>
              </w:numPr>
              <w:rPr>
                <w:rFonts w:ascii="Arial" w:hAnsi="Arial" w:cs="Arial"/>
                <w:sz w:val="20"/>
                <w:szCs w:val="20"/>
              </w:rPr>
            </w:pPr>
            <w:r w:rsidRPr="00D37B20">
              <w:rPr>
                <w:rFonts w:ascii="Arial" w:hAnsi="Arial" w:cs="Arial"/>
                <w:sz w:val="20"/>
                <w:szCs w:val="20"/>
              </w:rPr>
              <w:t>Closing the attainment gap between the most and least disadvantaged children;</w:t>
            </w:r>
          </w:p>
          <w:p w:rsidR="00553D3F" w:rsidRPr="00D37B20" w:rsidRDefault="00553D3F" w:rsidP="00FE6B89">
            <w:pPr>
              <w:pStyle w:val="ListParagraph"/>
              <w:numPr>
                <w:ilvl w:val="0"/>
                <w:numId w:val="1"/>
              </w:numPr>
              <w:rPr>
                <w:rFonts w:ascii="Arial" w:hAnsi="Arial" w:cs="Arial"/>
                <w:sz w:val="20"/>
                <w:szCs w:val="20"/>
              </w:rPr>
            </w:pPr>
            <w:r w:rsidRPr="00D37B20">
              <w:rPr>
                <w:rFonts w:ascii="Arial" w:hAnsi="Arial" w:cs="Arial"/>
                <w:sz w:val="20"/>
                <w:szCs w:val="20"/>
              </w:rPr>
              <w:t>Improvement in children and young people’s health and wellbeing; and</w:t>
            </w:r>
          </w:p>
          <w:p w:rsidR="00553D3F" w:rsidRPr="00D37B20" w:rsidRDefault="00553D3F" w:rsidP="00FE6B89">
            <w:pPr>
              <w:pStyle w:val="ListParagraph"/>
              <w:numPr>
                <w:ilvl w:val="0"/>
                <w:numId w:val="1"/>
              </w:numPr>
              <w:rPr>
                <w:rFonts w:ascii="Arial" w:hAnsi="Arial" w:cs="Arial"/>
                <w:sz w:val="20"/>
                <w:szCs w:val="20"/>
              </w:rPr>
            </w:pPr>
            <w:r w:rsidRPr="00D37B20">
              <w:rPr>
                <w:rFonts w:ascii="Arial" w:hAnsi="Arial" w:cs="Arial"/>
                <w:sz w:val="20"/>
                <w:szCs w:val="20"/>
              </w:rPr>
              <w:t>Improvement in employability skills and sustained positive school leaver destinations for all young people.</w:t>
            </w:r>
          </w:p>
          <w:p w:rsidR="00553D3F" w:rsidRPr="00D37B20" w:rsidRDefault="00553D3F" w:rsidP="00FE6B89">
            <w:pPr>
              <w:spacing w:after="0" w:line="240" w:lineRule="auto"/>
              <w:rPr>
                <w:rFonts w:ascii="Arial" w:hAnsi="Arial" w:cs="Arial"/>
                <w:sz w:val="20"/>
                <w:szCs w:val="20"/>
              </w:rPr>
            </w:pPr>
          </w:p>
          <w:p w:rsidR="00553D3F" w:rsidRPr="00D37B20" w:rsidRDefault="00553D3F" w:rsidP="00FE6B89">
            <w:pPr>
              <w:spacing w:after="0" w:line="240" w:lineRule="auto"/>
              <w:rPr>
                <w:rFonts w:ascii="Arial" w:hAnsi="Arial" w:cs="Arial"/>
                <w:sz w:val="20"/>
                <w:szCs w:val="20"/>
              </w:rPr>
            </w:pPr>
          </w:p>
          <w:p w:rsidR="00553D3F" w:rsidRPr="00D37B20" w:rsidRDefault="00553D3F" w:rsidP="00FE6B89">
            <w:pPr>
              <w:rPr>
                <w:rFonts w:ascii="Arial" w:hAnsi="Arial" w:cs="Arial"/>
                <w:sz w:val="20"/>
                <w:szCs w:val="20"/>
              </w:rPr>
            </w:pPr>
          </w:p>
        </w:tc>
        <w:tc>
          <w:tcPr>
            <w:tcW w:w="5639" w:type="dxa"/>
          </w:tcPr>
          <w:p w:rsidR="00553D3F" w:rsidRPr="00D37B20" w:rsidRDefault="00553D3F" w:rsidP="00FE6B89">
            <w:pPr>
              <w:spacing w:after="0" w:line="240" w:lineRule="auto"/>
              <w:ind w:left="142"/>
              <w:rPr>
                <w:rFonts w:ascii="Arial" w:hAnsi="Arial" w:cs="Arial"/>
                <w:b/>
                <w:sz w:val="20"/>
                <w:szCs w:val="20"/>
              </w:rPr>
            </w:pPr>
          </w:p>
          <w:p w:rsidR="00553D3F" w:rsidRPr="00D37B20" w:rsidRDefault="00553D3F" w:rsidP="00FE6B89">
            <w:pPr>
              <w:spacing w:after="0" w:line="240" w:lineRule="auto"/>
              <w:ind w:left="142"/>
              <w:rPr>
                <w:rFonts w:ascii="Arial" w:hAnsi="Arial" w:cs="Arial"/>
                <w:b/>
                <w:sz w:val="20"/>
                <w:szCs w:val="20"/>
              </w:rPr>
            </w:pPr>
            <w:r w:rsidRPr="00D37B20">
              <w:rPr>
                <w:rFonts w:ascii="Arial" w:hAnsi="Arial" w:cs="Arial"/>
                <w:b/>
                <w:sz w:val="20"/>
                <w:szCs w:val="20"/>
              </w:rPr>
              <w:t>National Improvement Framework Key Drivers</w:t>
            </w:r>
          </w:p>
          <w:p w:rsidR="00553D3F" w:rsidRPr="00D37B20" w:rsidRDefault="00553D3F" w:rsidP="00FE6B89">
            <w:pPr>
              <w:spacing w:after="0" w:line="240" w:lineRule="auto"/>
              <w:rPr>
                <w:rFonts w:ascii="Arial" w:hAnsi="Arial" w:cs="Arial"/>
                <w:sz w:val="20"/>
                <w:szCs w:val="20"/>
              </w:rPr>
            </w:pPr>
          </w:p>
          <w:p w:rsidR="00553D3F" w:rsidRPr="00D37B20" w:rsidRDefault="00553D3F" w:rsidP="00FE6B89">
            <w:pPr>
              <w:pStyle w:val="ListParagraph"/>
              <w:numPr>
                <w:ilvl w:val="0"/>
                <w:numId w:val="2"/>
              </w:numPr>
              <w:rPr>
                <w:rFonts w:ascii="Arial" w:hAnsi="Arial" w:cs="Arial"/>
                <w:sz w:val="20"/>
                <w:szCs w:val="20"/>
              </w:rPr>
            </w:pPr>
            <w:r w:rsidRPr="00D37B20">
              <w:rPr>
                <w:rFonts w:ascii="Arial" w:hAnsi="Arial" w:cs="Arial"/>
                <w:sz w:val="20"/>
                <w:szCs w:val="20"/>
              </w:rPr>
              <w:t xml:space="preserve">School leadership    </w:t>
            </w:r>
          </w:p>
          <w:p w:rsidR="00553D3F" w:rsidRPr="00D37B20" w:rsidRDefault="00553D3F" w:rsidP="00FE6B89">
            <w:pPr>
              <w:spacing w:after="0" w:line="240" w:lineRule="auto"/>
              <w:rPr>
                <w:rFonts w:ascii="Arial" w:hAnsi="Arial" w:cs="Arial"/>
                <w:sz w:val="20"/>
                <w:szCs w:val="20"/>
              </w:rPr>
            </w:pPr>
          </w:p>
          <w:p w:rsidR="00553D3F" w:rsidRPr="00D37B20" w:rsidRDefault="00553D3F" w:rsidP="00FE6B89">
            <w:pPr>
              <w:pStyle w:val="ListParagraph"/>
              <w:numPr>
                <w:ilvl w:val="0"/>
                <w:numId w:val="2"/>
              </w:numPr>
              <w:rPr>
                <w:rFonts w:ascii="Arial" w:hAnsi="Arial" w:cs="Arial"/>
                <w:sz w:val="20"/>
                <w:szCs w:val="20"/>
              </w:rPr>
            </w:pPr>
            <w:r w:rsidRPr="00D37B20">
              <w:rPr>
                <w:rFonts w:ascii="Arial" w:hAnsi="Arial" w:cs="Arial"/>
                <w:sz w:val="20"/>
                <w:szCs w:val="20"/>
              </w:rPr>
              <w:t xml:space="preserve">Teacher  professionalism </w:t>
            </w:r>
          </w:p>
          <w:p w:rsidR="00553D3F" w:rsidRPr="00D37B20" w:rsidRDefault="00553D3F" w:rsidP="00FE6B89">
            <w:pPr>
              <w:pStyle w:val="ListParagraph"/>
              <w:ind w:left="502"/>
              <w:rPr>
                <w:rFonts w:ascii="Arial" w:hAnsi="Arial" w:cs="Arial"/>
                <w:sz w:val="20"/>
                <w:szCs w:val="20"/>
              </w:rPr>
            </w:pPr>
          </w:p>
          <w:p w:rsidR="00553D3F" w:rsidRPr="00D37B20" w:rsidRDefault="00553D3F" w:rsidP="00FE6B89">
            <w:pPr>
              <w:pStyle w:val="ListParagraph"/>
              <w:numPr>
                <w:ilvl w:val="0"/>
                <w:numId w:val="2"/>
              </w:numPr>
              <w:rPr>
                <w:rFonts w:ascii="Arial" w:hAnsi="Arial" w:cs="Arial"/>
                <w:sz w:val="20"/>
                <w:szCs w:val="20"/>
              </w:rPr>
            </w:pPr>
            <w:r w:rsidRPr="00D37B20">
              <w:rPr>
                <w:rFonts w:ascii="Arial" w:hAnsi="Arial" w:cs="Arial"/>
                <w:sz w:val="20"/>
                <w:szCs w:val="20"/>
              </w:rPr>
              <w:t>Parental engagement</w:t>
            </w:r>
          </w:p>
          <w:p w:rsidR="00553D3F" w:rsidRPr="00D37B20" w:rsidRDefault="00553D3F" w:rsidP="00FE6B89">
            <w:pPr>
              <w:spacing w:after="0" w:line="240" w:lineRule="auto"/>
              <w:rPr>
                <w:rFonts w:ascii="Arial" w:hAnsi="Arial" w:cs="Arial"/>
                <w:sz w:val="20"/>
                <w:szCs w:val="20"/>
              </w:rPr>
            </w:pPr>
          </w:p>
          <w:p w:rsidR="00553D3F" w:rsidRPr="00D37B20" w:rsidRDefault="00553D3F" w:rsidP="00FE6B89">
            <w:pPr>
              <w:pStyle w:val="ListParagraph"/>
              <w:numPr>
                <w:ilvl w:val="0"/>
                <w:numId w:val="2"/>
              </w:numPr>
              <w:rPr>
                <w:rFonts w:ascii="Arial" w:hAnsi="Arial" w:cs="Arial"/>
                <w:sz w:val="20"/>
                <w:szCs w:val="20"/>
              </w:rPr>
            </w:pPr>
            <w:r w:rsidRPr="00D37B20">
              <w:rPr>
                <w:rFonts w:ascii="Arial" w:hAnsi="Arial" w:cs="Arial"/>
                <w:sz w:val="20"/>
                <w:szCs w:val="20"/>
              </w:rPr>
              <w:t>Assessment of children’s progress</w:t>
            </w:r>
          </w:p>
          <w:p w:rsidR="00553D3F" w:rsidRPr="00D37B20" w:rsidRDefault="00553D3F" w:rsidP="00FE6B89">
            <w:pPr>
              <w:pStyle w:val="ListParagraph"/>
              <w:ind w:left="502"/>
              <w:rPr>
                <w:rFonts w:ascii="Arial" w:hAnsi="Arial" w:cs="Arial"/>
                <w:sz w:val="20"/>
                <w:szCs w:val="20"/>
              </w:rPr>
            </w:pPr>
          </w:p>
          <w:p w:rsidR="00553D3F" w:rsidRPr="00D37B20" w:rsidRDefault="00553D3F" w:rsidP="00FE6B89">
            <w:pPr>
              <w:pStyle w:val="ListParagraph"/>
              <w:numPr>
                <w:ilvl w:val="0"/>
                <w:numId w:val="2"/>
              </w:numPr>
              <w:rPr>
                <w:rFonts w:ascii="Arial" w:hAnsi="Arial" w:cs="Arial"/>
                <w:sz w:val="20"/>
                <w:szCs w:val="20"/>
              </w:rPr>
            </w:pPr>
            <w:r w:rsidRPr="00D37B20">
              <w:rPr>
                <w:rFonts w:ascii="Arial" w:hAnsi="Arial" w:cs="Arial"/>
                <w:sz w:val="20"/>
                <w:szCs w:val="20"/>
              </w:rPr>
              <w:t>School improvement</w:t>
            </w:r>
          </w:p>
          <w:p w:rsidR="00553D3F" w:rsidRPr="00D37B20" w:rsidRDefault="00553D3F" w:rsidP="00FE6B89">
            <w:pPr>
              <w:pStyle w:val="ListParagraph"/>
              <w:ind w:left="502"/>
              <w:rPr>
                <w:rFonts w:ascii="Arial" w:hAnsi="Arial" w:cs="Arial"/>
                <w:sz w:val="20"/>
                <w:szCs w:val="20"/>
              </w:rPr>
            </w:pPr>
          </w:p>
          <w:p w:rsidR="00553D3F" w:rsidRPr="00D37B20" w:rsidRDefault="00553D3F" w:rsidP="00FE6B89">
            <w:pPr>
              <w:pStyle w:val="ListParagraph"/>
              <w:numPr>
                <w:ilvl w:val="0"/>
                <w:numId w:val="2"/>
              </w:numPr>
              <w:rPr>
                <w:rFonts w:ascii="Arial" w:hAnsi="Arial" w:cs="Arial"/>
                <w:sz w:val="20"/>
                <w:szCs w:val="20"/>
              </w:rPr>
            </w:pPr>
            <w:r w:rsidRPr="00D37B20">
              <w:rPr>
                <w:rFonts w:ascii="Arial" w:hAnsi="Arial" w:cs="Arial"/>
                <w:sz w:val="20"/>
                <w:szCs w:val="20"/>
              </w:rPr>
              <w:t>Performance information</w:t>
            </w:r>
          </w:p>
          <w:p w:rsidR="00553D3F" w:rsidRPr="00D37B20" w:rsidRDefault="00553D3F" w:rsidP="00FE6B89">
            <w:pPr>
              <w:spacing w:after="0" w:line="240" w:lineRule="auto"/>
              <w:rPr>
                <w:rFonts w:ascii="Arial" w:hAnsi="Arial" w:cs="Arial"/>
                <w:sz w:val="20"/>
                <w:szCs w:val="20"/>
              </w:rPr>
            </w:pPr>
          </w:p>
        </w:tc>
      </w:tr>
      <w:tr w:rsidR="00553D3F" w:rsidRPr="00D37B20" w:rsidTr="00FE6B89">
        <w:tc>
          <w:tcPr>
            <w:tcW w:w="10773" w:type="dxa"/>
            <w:gridSpan w:val="2"/>
          </w:tcPr>
          <w:p w:rsidR="00553D3F" w:rsidRPr="00D37B20" w:rsidRDefault="00553D3F" w:rsidP="00FE6B89">
            <w:pPr>
              <w:rPr>
                <w:rFonts w:ascii="Arial" w:hAnsi="Arial" w:cs="Arial"/>
                <w:sz w:val="20"/>
                <w:szCs w:val="20"/>
              </w:rPr>
            </w:pPr>
            <w:r w:rsidRPr="00D37B20">
              <w:rPr>
                <w:rFonts w:ascii="Arial" w:hAnsi="Arial" w:cs="Arial"/>
                <w:sz w:val="20"/>
                <w:szCs w:val="20"/>
              </w:rPr>
              <w:t xml:space="preserve">HGIOS 4 QI: </w:t>
            </w:r>
          </w:p>
          <w:p w:rsidR="00553D3F" w:rsidRPr="00D37B20" w:rsidRDefault="00553D3F" w:rsidP="00FE6B89">
            <w:pPr>
              <w:pStyle w:val="ListParagraph"/>
              <w:numPr>
                <w:ilvl w:val="0"/>
                <w:numId w:val="11"/>
              </w:numPr>
              <w:rPr>
                <w:rFonts w:ascii="Arial" w:hAnsi="Arial" w:cs="Arial"/>
                <w:sz w:val="20"/>
                <w:szCs w:val="20"/>
              </w:rPr>
            </w:pPr>
            <w:r w:rsidRPr="00D37B20">
              <w:rPr>
                <w:rFonts w:ascii="Arial" w:hAnsi="Arial" w:cs="Arial"/>
                <w:sz w:val="20"/>
                <w:szCs w:val="20"/>
              </w:rPr>
              <w:t xml:space="preserve">1.1 Self Evaluation for self-improvement </w:t>
            </w:r>
            <w:r w:rsidRPr="00D37B20">
              <w:rPr>
                <w:rFonts w:ascii="Arial" w:hAnsi="Arial" w:cs="Arial"/>
                <w:noProof/>
                <w:sz w:val="20"/>
                <w:szCs w:val="20"/>
                <w:lang w:val="en-GB" w:eastAsia="en-GB" w:bidi="ar-SA"/>
              </w:rPr>
              <w:drawing>
                <wp:inline distT="0" distB="0" distL="0" distR="0" wp14:anchorId="7F578805" wp14:editId="5C0A1549">
                  <wp:extent cx="118745" cy="118745"/>
                  <wp:effectExtent l="19050" t="0" r="0" b="0"/>
                  <wp:docPr id="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10"/>
              </w:numPr>
              <w:rPr>
                <w:rFonts w:ascii="Arial" w:hAnsi="Arial" w:cs="Arial"/>
                <w:sz w:val="20"/>
                <w:szCs w:val="20"/>
              </w:rPr>
            </w:pPr>
            <w:r w:rsidRPr="00D37B20">
              <w:rPr>
                <w:rFonts w:ascii="Arial" w:hAnsi="Arial" w:cs="Arial"/>
                <w:sz w:val="20"/>
                <w:szCs w:val="20"/>
              </w:rPr>
              <w:t xml:space="preserve">1.2 Leadership for learning </w:t>
            </w:r>
            <w:r w:rsidRPr="00D37B20">
              <w:rPr>
                <w:rFonts w:ascii="Arial" w:hAnsi="Arial" w:cs="Arial"/>
                <w:noProof/>
                <w:sz w:val="20"/>
                <w:szCs w:val="20"/>
                <w:lang w:val="en-GB" w:eastAsia="en-GB" w:bidi="ar-SA"/>
              </w:rPr>
              <w:drawing>
                <wp:inline distT="0" distB="0" distL="0" distR="0" wp14:anchorId="09DF79E6" wp14:editId="5D542101">
                  <wp:extent cx="118745" cy="118745"/>
                  <wp:effectExtent l="19050" t="0" r="0" b="0"/>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1.3 Leadership of change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1.4 Leadership and management of staff </w:t>
            </w:r>
            <w:r w:rsidRPr="00D37B20">
              <w:rPr>
                <w:rFonts w:ascii="Arial" w:hAnsi="Arial" w:cs="Arial"/>
                <w:noProof/>
                <w:sz w:val="20"/>
                <w:szCs w:val="20"/>
                <w:lang w:val="en-GB" w:eastAsia="en-GB" w:bidi="ar-SA"/>
              </w:rPr>
              <w:drawing>
                <wp:inline distT="0" distB="0" distL="0" distR="0" wp14:anchorId="7F8302E5" wp14:editId="6012FBBB">
                  <wp:extent cx="118745" cy="118745"/>
                  <wp:effectExtent l="19050" t="0" r="0"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1.5 Management of resources to promote equity </w:t>
            </w:r>
            <w:r w:rsidRPr="00D37B20">
              <w:rPr>
                <w:rFonts w:ascii="Arial" w:hAnsi="Arial" w:cs="Arial"/>
                <w:noProof/>
                <w:sz w:val="20"/>
                <w:szCs w:val="20"/>
                <w:lang w:val="en-GB" w:eastAsia="en-GB" w:bidi="ar-SA"/>
              </w:rPr>
              <w:drawing>
                <wp:inline distT="0" distB="0" distL="0" distR="0" wp14:anchorId="53502E8B" wp14:editId="46165CC4">
                  <wp:extent cx="118745" cy="118745"/>
                  <wp:effectExtent l="19050" t="0" r="0" b="0"/>
                  <wp:docPr id="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2.1 Safeguarding and child protection</w:t>
            </w:r>
            <w:r w:rsidRPr="00D37B20">
              <w:rPr>
                <w:rFonts w:ascii="Arial" w:hAnsi="Arial" w:cs="Arial"/>
                <w:noProof/>
                <w:sz w:val="20"/>
                <w:szCs w:val="20"/>
                <w:lang w:val="en-GB" w:eastAsia="en-GB" w:bidi="ar-SA"/>
              </w:rPr>
              <w:drawing>
                <wp:inline distT="0" distB="0" distL="0" distR="0" wp14:anchorId="62F1B5F9" wp14:editId="6DDF0B70">
                  <wp:extent cx="118745" cy="118745"/>
                  <wp:effectExtent l="19050" t="0" r="0" b="0"/>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2.2 Curriculum </w:t>
            </w:r>
            <w:r w:rsidRPr="00D37B20">
              <w:rPr>
                <w:rFonts w:ascii="Arial" w:hAnsi="Arial" w:cs="Arial"/>
                <w:noProof/>
                <w:sz w:val="20"/>
                <w:szCs w:val="20"/>
                <w:lang w:val="en-GB" w:eastAsia="en-GB" w:bidi="ar-SA"/>
              </w:rPr>
              <w:drawing>
                <wp:inline distT="0" distB="0" distL="0" distR="0" wp14:anchorId="20C6BCCD" wp14:editId="0345DAB8">
                  <wp:extent cx="118745" cy="118745"/>
                  <wp:effectExtent l="19050" t="0" r="0" b="0"/>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2.3 Learning teaching and assessment </w:t>
            </w:r>
            <w:r w:rsidRPr="00D37B20">
              <w:rPr>
                <w:rFonts w:ascii="Arial" w:hAnsi="Arial" w:cs="Arial"/>
                <w:noProof/>
                <w:sz w:val="20"/>
                <w:szCs w:val="20"/>
                <w:lang w:val="en-GB" w:eastAsia="en-GB" w:bidi="ar-SA"/>
              </w:rPr>
              <w:drawing>
                <wp:inline distT="0" distB="0" distL="0" distR="0" wp14:anchorId="29E47AF2" wp14:editId="3D4D4EF0">
                  <wp:extent cx="118745" cy="118745"/>
                  <wp:effectExtent l="1905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2.4 Personalised support </w:t>
            </w:r>
            <w:r w:rsidRPr="00D37B20">
              <w:rPr>
                <w:rFonts w:ascii="Arial" w:hAnsi="Arial" w:cs="Arial"/>
                <w:noProof/>
                <w:sz w:val="20"/>
                <w:szCs w:val="20"/>
                <w:lang w:val="en-GB" w:eastAsia="en-GB" w:bidi="ar-SA"/>
              </w:rPr>
              <w:drawing>
                <wp:inline distT="0" distB="0" distL="0" distR="0" wp14:anchorId="59DA206E" wp14:editId="201B1499">
                  <wp:extent cx="118745" cy="118745"/>
                  <wp:effectExtent l="1905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2.6 Transitions </w:t>
            </w:r>
            <w:r w:rsidRPr="00D37B20">
              <w:rPr>
                <w:rFonts w:ascii="Arial" w:hAnsi="Arial" w:cs="Arial"/>
                <w:noProof/>
                <w:sz w:val="20"/>
                <w:szCs w:val="20"/>
                <w:lang w:val="en-GB" w:eastAsia="en-GB" w:bidi="ar-SA"/>
              </w:rPr>
              <w:drawing>
                <wp:inline distT="0" distB="0" distL="0" distR="0" wp14:anchorId="49F1F5FE" wp14:editId="6276E4E4">
                  <wp:extent cx="118745" cy="118745"/>
                  <wp:effectExtent l="19050" t="0" r="0" b="0"/>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2.7 Partnership</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3.1 Ensuring wellbeing, equality and inclusion </w:t>
            </w:r>
            <w:r w:rsidRPr="00D37B20">
              <w:rPr>
                <w:rFonts w:ascii="Arial" w:hAnsi="Arial" w:cs="Arial"/>
                <w:noProof/>
                <w:sz w:val="20"/>
                <w:szCs w:val="20"/>
                <w:lang w:val="en-GB" w:eastAsia="en-GB" w:bidi="ar-SA"/>
              </w:rPr>
              <w:drawing>
                <wp:inline distT="0" distB="0" distL="0" distR="0" wp14:anchorId="0637F3F2" wp14:editId="2B963AB8">
                  <wp:extent cx="118745" cy="118745"/>
                  <wp:effectExtent l="1905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3.2 Raising attainment and achievement/Securing children’s progress  </w:t>
            </w:r>
            <w:r w:rsidRPr="00D37B20">
              <w:rPr>
                <w:rFonts w:ascii="Arial" w:hAnsi="Arial" w:cs="Arial"/>
                <w:noProof/>
                <w:sz w:val="20"/>
                <w:szCs w:val="20"/>
                <w:lang w:val="en-GB" w:eastAsia="en-GB" w:bidi="ar-SA"/>
              </w:rPr>
              <w:drawing>
                <wp:inline distT="0" distB="0" distL="0" distR="0" wp14:anchorId="3D577A56" wp14:editId="5FFD18BF">
                  <wp:extent cx="118745" cy="118745"/>
                  <wp:effectExtent l="19050" t="0" r="0"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sz w:val="20"/>
                <w:szCs w:val="20"/>
              </w:rPr>
              <w:t xml:space="preserve"> </w:t>
            </w:r>
          </w:p>
          <w:p w:rsidR="00553D3F" w:rsidRPr="00D37B20" w:rsidRDefault="00553D3F" w:rsidP="00FE6B89">
            <w:pPr>
              <w:pStyle w:val="ListParagraph"/>
              <w:numPr>
                <w:ilvl w:val="0"/>
                <w:numId w:val="9"/>
              </w:numPr>
              <w:rPr>
                <w:rFonts w:ascii="Arial" w:hAnsi="Arial" w:cs="Arial"/>
                <w:sz w:val="20"/>
                <w:szCs w:val="20"/>
              </w:rPr>
            </w:pPr>
            <w:r w:rsidRPr="00D37B20">
              <w:rPr>
                <w:rFonts w:ascii="Arial" w:hAnsi="Arial" w:cs="Arial"/>
                <w:sz w:val="20"/>
                <w:szCs w:val="20"/>
              </w:rPr>
              <w:t xml:space="preserve">3.3 Increasing creativity and employability/Developing creativity and skills for life and learning </w:t>
            </w:r>
            <w:r w:rsidRPr="00D37B20">
              <w:rPr>
                <w:rFonts w:ascii="Arial" w:hAnsi="Arial" w:cs="Arial"/>
                <w:noProof/>
                <w:sz w:val="20"/>
                <w:szCs w:val="20"/>
                <w:lang w:val="en-GB" w:eastAsia="en-GB" w:bidi="ar-SA"/>
              </w:rPr>
              <w:drawing>
                <wp:inline distT="0" distB="0" distL="0" distR="0" wp14:anchorId="0BAB399F" wp14:editId="42CE4142">
                  <wp:extent cx="118745" cy="118745"/>
                  <wp:effectExtent l="19050" t="0" r="0" b="0"/>
                  <wp:docPr id="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8745" cy="118745"/>
                          </a:xfrm>
                          <a:prstGeom prst="rect">
                            <a:avLst/>
                          </a:prstGeom>
                          <a:solidFill>
                            <a:srgbClr val="FFFF00"/>
                          </a:solidFill>
                          <a:ln w="9525">
                            <a:noFill/>
                            <a:miter lim="800000"/>
                            <a:headEnd/>
                            <a:tailEnd/>
                          </a:ln>
                        </pic:spPr>
                      </pic:pic>
                    </a:graphicData>
                  </a:graphic>
                </wp:inline>
              </w:drawing>
            </w:r>
            <w:r w:rsidRPr="00D37B20">
              <w:rPr>
                <w:rFonts w:ascii="Arial" w:hAnsi="Arial" w:cs="Arial"/>
                <w:noProof/>
                <w:sz w:val="20"/>
                <w:szCs w:val="20"/>
                <w:lang w:val="en-GB" w:eastAsia="en-GB" w:bidi="ar-SA"/>
              </w:rPr>
              <w:t xml:space="preserve">  </w:t>
            </w:r>
          </w:p>
        </w:tc>
      </w:tr>
      <w:tr w:rsidR="00553D3F" w:rsidRPr="00D37B20" w:rsidTr="00FE6B89">
        <w:tc>
          <w:tcPr>
            <w:tcW w:w="10773" w:type="dxa"/>
            <w:gridSpan w:val="2"/>
          </w:tcPr>
          <w:p w:rsidR="00553D3F" w:rsidRPr="00D37B20" w:rsidRDefault="00553D3F" w:rsidP="00FE6B89">
            <w:pPr>
              <w:spacing w:after="0" w:line="240" w:lineRule="auto"/>
              <w:rPr>
                <w:rFonts w:ascii="Arial" w:hAnsi="Arial" w:cs="Arial"/>
                <w:sz w:val="20"/>
                <w:szCs w:val="20"/>
              </w:rPr>
            </w:pPr>
          </w:p>
          <w:p w:rsidR="00553D3F" w:rsidRPr="00D37B20" w:rsidRDefault="00553D3F" w:rsidP="00FE6B89">
            <w:pPr>
              <w:spacing w:after="0" w:line="240" w:lineRule="auto"/>
              <w:rPr>
                <w:rFonts w:ascii="Arial" w:hAnsi="Arial" w:cs="Arial"/>
                <w:sz w:val="20"/>
                <w:szCs w:val="20"/>
              </w:rPr>
            </w:pPr>
            <w:r w:rsidRPr="00D37B20">
              <w:rPr>
                <w:rFonts w:ascii="Arial" w:hAnsi="Arial" w:cs="Arial"/>
                <w:sz w:val="20"/>
                <w:szCs w:val="20"/>
              </w:rPr>
              <w:t>Progress and Impact:</w:t>
            </w: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We reviewed and revised our Masterclass programme focussing on Skills for Life Learning and work. We identified key life skills which were highlighted by the SQA website as being key core skills and explored how we could develop these across the P4-7 primary Masterclass Programme.</w:t>
            </w: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We devised a planning template which allowed staff to identify the core skill and plan innovating experiences to develop the skill over a 4 week block of ‘Masterclasses’.</w:t>
            </w: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Pupils were then asked to look at their own skills set and identify which skills they felt they were strongest and whi</w:t>
            </w:r>
            <w:r w:rsidR="0090076C" w:rsidRPr="00D37B20">
              <w:rPr>
                <w:rFonts w:ascii="Arial" w:hAnsi="Arial" w:cs="Arial"/>
                <w:sz w:val="20"/>
                <w:szCs w:val="20"/>
              </w:rPr>
              <w:t>ch they wanted to develop further. The children</w:t>
            </w:r>
            <w:r w:rsidRPr="00D37B20">
              <w:rPr>
                <w:rFonts w:ascii="Arial" w:hAnsi="Arial" w:cs="Arial"/>
                <w:sz w:val="20"/>
                <w:szCs w:val="20"/>
              </w:rPr>
              <w:t xml:space="preserve"> were then asked to choose which Masterclass they would like to attend and which developed their identified skill.</w:t>
            </w: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Pupils reviewed and evaluated their progress at the end of each block of Masterclasses. They also incorporated their learning in their Personal Learning Plans and planned their targets and next steps.</w:t>
            </w: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Pupils also continued to be involved in Committees which further developed their skills.</w:t>
            </w: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We had hoped to include 5</w:t>
            </w:r>
            <w:r w:rsidRPr="00D37B20">
              <w:rPr>
                <w:rFonts w:ascii="Arial" w:hAnsi="Arial" w:cs="Arial"/>
                <w:sz w:val="20"/>
                <w:szCs w:val="20"/>
                <w:vertAlign w:val="superscript"/>
              </w:rPr>
              <w:t>th</w:t>
            </w:r>
            <w:r w:rsidRPr="00D37B20">
              <w:rPr>
                <w:rFonts w:ascii="Arial" w:hAnsi="Arial" w:cs="Arial"/>
                <w:sz w:val="20"/>
                <w:szCs w:val="20"/>
              </w:rPr>
              <w:t xml:space="preserve"> and 6</w:t>
            </w:r>
            <w:r w:rsidRPr="00D37B20">
              <w:rPr>
                <w:rFonts w:ascii="Arial" w:hAnsi="Arial" w:cs="Arial"/>
                <w:sz w:val="20"/>
                <w:szCs w:val="20"/>
                <w:vertAlign w:val="superscript"/>
              </w:rPr>
              <w:t>th</w:t>
            </w:r>
            <w:r w:rsidR="0090076C" w:rsidRPr="00D37B20">
              <w:rPr>
                <w:rFonts w:ascii="Arial" w:hAnsi="Arial" w:cs="Arial"/>
                <w:sz w:val="20"/>
                <w:szCs w:val="20"/>
              </w:rPr>
              <w:t xml:space="preserve"> year pupils from CHS in </w:t>
            </w:r>
            <w:r w:rsidRPr="00D37B20">
              <w:rPr>
                <w:rFonts w:ascii="Arial" w:hAnsi="Arial" w:cs="Arial"/>
                <w:sz w:val="20"/>
                <w:szCs w:val="20"/>
              </w:rPr>
              <w:t>our Masterclass Programme, however we were too late to include them as their timetables had been set. This is something we are continuing to discuss with CHS.</w:t>
            </w:r>
          </w:p>
          <w:p w:rsidR="00553D3F" w:rsidRPr="00D37B20" w:rsidRDefault="00553D3F" w:rsidP="00FE6B89">
            <w:pPr>
              <w:spacing w:after="0" w:line="240" w:lineRule="auto"/>
              <w:rPr>
                <w:rFonts w:ascii="Arial" w:hAnsi="Arial" w:cs="Arial"/>
                <w:sz w:val="20"/>
                <w:szCs w:val="20"/>
              </w:rPr>
            </w:pPr>
          </w:p>
          <w:p w:rsidR="00C97DAA" w:rsidRPr="00D37B20" w:rsidRDefault="00C97DAA" w:rsidP="00FE6B89">
            <w:pPr>
              <w:spacing w:after="0" w:line="240" w:lineRule="auto"/>
              <w:rPr>
                <w:rFonts w:ascii="Arial" w:hAnsi="Arial" w:cs="Arial"/>
                <w:sz w:val="20"/>
                <w:szCs w:val="20"/>
              </w:rPr>
            </w:pPr>
            <w:r w:rsidRPr="00D37B20">
              <w:rPr>
                <w:rFonts w:ascii="Arial" w:hAnsi="Arial" w:cs="Arial"/>
                <w:sz w:val="20"/>
                <w:szCs w:val="20"/>
              </w:rPr>
              <w:t>Next Steps</w:t>
            </w:r>
          </w:p>
          <w:p w:rsidR="00C97DAA" w:rsidRPr="00D37B20" w:rsidRDefault="0090076C" w:rsidP="00C97DAA">
            <w:pPr>
              <w:pStyle w:val="ListParagraph"/>
              <w:numPr>
                <w:ilvl w:val="0"/>
                <w:numId w:val="39"/>
              </w:numPr>
              <w:rPr>
                <w:rFonts w:ascii="Arial" w:hAnsi="Arial" w:cs="Arial"/>
                <w:sz w:val="20"/>
                <w:szCs w:val="20"/>
              </w:rPr>
            </w:pPr>
            <w:r w:rsidRPr="00D37B20">
              <w:rPr>
                <w:rFonts w:ascii="Arial" w:hAnsi="Arial" w:cs="Arial"/>
                <w:sz w:val="20"/>
                <w:szCs w:val="20"/>
              </w:rPr>
              <w:t xml:space="preserve">Continue to develop this </w:t>
            </w:r>
            <w:r w:rsidR="00C97DAA" w:rsidRPr="00D37B20">
              <w:rPr>
                <w:rFonts w:ascii="Arial" w:hAnsi="Arial" w:cs="Arial"/>
                <w:sz w:val="20"/>
                <w:szCs w:val="20"/>
              </w:rPr>
              <w:t>approach to Masterclass Planning next session.</w:t>
            </w:r>
          </w:p>
          <w:p w:rsidR="00C97DAA" w:rsidRPr="00D37B20" w:rsidRDefault="00C97DAA" w:rsidP="00C97DAA">
            <w:pPr>
              <w:pStyle w:val="ListParagraph"/>
              <w:numPr>
                <w:ilvl w:val="0"/>
                <w:numId w:val="39"/>
              </w:numPr>
              <w:rPr>
                <w:rFonts w:ascii="Arial" w:hAnsi="Arial" w:cs="Arial"/>
                <w:sz w:val="20"/>
                <w:szCs w:val="20"/>
              </w:rPr>
            </w:pPr>
            <w:r w:rsidRPr="00D37B20">
              <w:rPr>
                <w:rFonts w:ascii="Arial" w:hAnsi="Arial" w:cs="Arial"/>
                <w:sz w:val="20"/>
                <w:szCs w:val="20"/>
              </w:rPr>
              <w:t>Raise Awareness of skills at assembly</w:t>
            </w:r>
            <w:r w:rsidR="0090076C" w:rsidRPr="00D37B20">
              <w:rPr>
                <w:rFonts w:ascii="Arial" w:hAnsi="Arial" w:cs="Arial"/>
                <w:sz w:val="20"/>
                <w:szCs w:val="20"/>
              </w:rPr>
              <w:t>.</w:t>
            </w:r>
          </w:p>
          <w:p w:rsidR="00C97DAA" w:rsidRPr="00D37B20" w:rsidRDefault="00C97DAA" w:rsidP="00C97DAA">
            <w:pPr>
              <w:pStyle w:val="ListParagraph"/>
              <w:numPr>
                <w:ilvl w:val="0"/>
                <w:numId w:val="39"/>
              </w:numPr>
              <w:rPr>
                <w:rFonts w:ascii="Arial" w:hAnsi="Arial" w:cs="Arial"/>
                <w:sz w:val="20"/>
                <w:szCs w:val="20"/>
              </w:rPr>
            </w:pPr>
            <w:r w:rsidRPr="00D37B20">
              <w:rPr>
                <w:rFonts w:ascii="Arial" w:hAnsi="Arial" w:cs="Arial"/>
                <w:sz w:val="20"/>
                <w:szCs w:val="20"/>
              </w:rPr>
              <w:t>Contact local colleges and universities to encourage more opportunities for our pupils to visit and hear about further education</w:t>
            </w:r>
            <w:r w:rsidR="0090076C" w:rsidRPr="00D37B20">
              <w:rPr>
                <w:rFonts w:ascii="Arial" w:hAnsi="Arial" w:cs="Arial"/>
                <w:sz w:val="20"/>
                <w:szCs w:val="20"/>
              </w:rPr>
              <w:t>.</w:t>
            </w:r>
          </w:p>
          <w:p w:rsidR="00C97DAA" w:rsidRPr="00D37B20" w:rsidRDefault="00C97DAA" w:rsidP="00C97DAA">
            <w:pPr>
              <w:pStyle w:val="ListParagraph"/>
              <w:numPr>
                <w:ilvl w:val="0"/>
                <w:numId w:val="39"/>
              </w:numPr>
              <w:rPr>
                <w:rFonts w:ascii="Arial" w:hAnsi="Arial" w:cs="Arial"/>
                <w:sz w:val="20"/>
                <w:szCs w:val="20"/>
              </w:rPr>
            </w:pPr>
            <w:r w:rsidRPr="00D37B20">
              <w:rPr>
                <w:rFonts w:ascii="Arial" w:hAnsi="Arial" w:cs="Arial"/>
                <w:sz w:val="20"/>
                <w:szCs w:val="20"/>
              </w:rPr>
              <w:t xml:space="preserve">Review skills planning section of PLP </w:t>
            </w:r>
            <w:r w:rsidR="0090076C" w:rsidRPr="00D37B20">
              <w:rPr>
                <w:rFonts w:ascii="Arial" w:hAnsi="Arial" w:cs="Arial"/>
                <w:sz w:val="20"/>
                <w:szCs w:val="20"/>
              </w:rPr>
              <w:t xml:space="preserve">with pupils and revise for </w:t>
            </w:r>
            <w:r w:rsidRPr="00D37B20">
              <w:rPr>
                <w:rFonts w:ascii="Arial" w:hAnsi="Arial" w:cs="Arial"/>
                <w:sz w:val="20"/>
                <w:szCs w:val="20"/>
              </w:rPr>
              <w:t>session</w:t>
            </w:r>
            <w:r w:rsidR="0090076C" w:rsidRPr="00D37B20">
              <w:rPr>
                <w:rFonts w:ascii="Arial" w:hAnsi="Arial" w:cs="Arial"/>
                <w:sz w:val="20"/>
                <w:szCs w:val="20"/>
              </w:rPr>
              <w:t xml:space="preserve"> 20-21</w:t>
            </w:r>
            <w:r w:rsidRPr="00D37B20">
              <w:rPr>
                <w:rFonts w:ascii="Arial" w:hAnsi="Arial" w:cs="Arial"/>
                <w:sz w:val="20"/>
                <w:szCs w:val="20"/>
              </w:rPr>
              <w:t>.</w:t>
            </w:r>
          </w:p>
          <w:p w:rsidR="00C97DAA" w:rsidRPr="00D37B20" w:rsidRDefault="0090076C" w:rsidP="00C97DAA">
            <w:pPr>
              <w:pStyle w:val="ListParagraph"/>
              <w:numPr>
                <w:ilvl w:val="0"/>
                <w:numId w:val="39"/>
              </w:numPr>
              <w:rPr>
                <w:rFonts w:ascii="Arial" w:hAnsi="Arial" w:cs="Arial"/>
                <w:sz w:val="20"/>
                <w:szCs w:val="20"/>
              </w:rPr>
            </w:pPr>
            <w:r w:rsidRPr="00D37B20">
              <w:rPr>
                <w:rFonts w:ascii="Arial" w:hAnsi="Arial" w:cs="Arial"/>
                <w:sz w:val="20"/>
                <w:szCs w:val="20"/>
              </w:rPr>
              <w:t>Pupil Council to plan, organis</w:t>
            </w:r>
            <w:r w:rsidR="00C97DAA" w:rsidRPr="00D37B20">
              <w:rPr>
                <w:rFonts w:ascii="Arial" w:hAnsi="Arial" w:cs="Arial"/>
                <w:sz w:val="20"/>
                <w:szCs w:val="20"/>
              </w:rPr>
              <w:t>e and Host a World of Work week full of events for session 19-20.</w:t>
            </w:r>
          </w:p>
          <w:p w:rsidR="00553D3F" w:rsidRPr="00D37B20" w:rsidRDefault="00553D3F" w:rsidP="00FE6B89">
            <w:pPr>
              <w:spacing w:after="0" w:line="240" w:lineRule="auto"/>
              <w:rPr>
                <w:rFonts w:ascii="Arial" w:hAnsi="Arial" w:cs="Arial"/>
                <w:sz w:val="20"/>
                <w:szCs w:val="20"/>
              </w:rPr>
            </w:pPr>
          </w:p>
        </w:tc>
      </w:tr>
    </w:tbl>
    <w:p w:rsidR="00553D3F" w:rsidRPr="00D37B20" w:rsidRDefault="00553D3F">
      <w:pPr>
        <w:spacing w:after="0" w:line="240" w:lineRule="auto"/>
        <w:rPr>
          <w:rFonts w:ascii="Arial" w:hAnsi="Arial" w:cs="Arial"/>
          <w:sz w:val="20"/>
          <w:szCs w:val="20"/>
        </w:rPr>
      </w:pPr>
    </w:p>
    <w:p w:rsidR="00753F3C" w:rsidRPr="00D37B20" w:rsidRDefault="004C70D0">
      <w:pPr>
        <w:spacing w:after="0" w:line="240" w:lineRule="auto"/>
        <w:rPr>
          <w:rFonts w:ascii="Arial" w:hAnsi="Arial" w:cs="Arial"/>
          <w:sz w:val="20"/>
          <w:szCs w:val="20"/>
        </w:rPr>
      </w:pPr>
      <w:r w:rsidRPr="00D37B20">
        <w:rPr>
          <w:rFonts w:ascii="Arial" w:hAnsi="Arial" w:cs="Arial"/>
          <w:noProof/>
          <w:sz w:val="20"/>
          <w:szCs w:val="20"/>
          <w:lang w:eastAsia="en-GB"/>
        </w:rPr>
        <w:drawing>
          <wp:anchor distT="0" distB="0" distL="114300" distR="114300" simplePos="0" relativeHeight="251683328" behindDoc="0" locked="0" layoutInCell="1" allowOverlap="1" wp14:anchorId="7413F788" wp14:editId="3D0C1DF5">
            <wp:simplePos x="0" y="0"/>
            <wp:positionH relativeFrom="column">
              <wp:posOffset>9525</wp:posOffset>
            </wp:positionH>
            <wp:positionV relativeFrom="paragraph">
              <wp:posOffset>47625</wp:posOffset>
            </wp:positionV>
            <wp:extent cx="629285" cy="389255"/>
            <wp:effectExtent l="19050" t="0" r="0" b="0"/>
            <wp:wrapSquare wrapText="bothSides"/>
            <wp:docPr id="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29285" cy="389255"/>
                    </a:xfrm>
                    <a:prstGeom prst="rect">
                      <a:avLst/>
                    </a:prstGeom>
                    <a:noFill/>
                    <a:ln w="9525">
                      <a:noFill/>
                      <a:miter lim="800000"/>
                      <a:headEnd/>
                      <a:tailEnd/>
                    </a:ln>
                  </pic:spPr>
                </pic:pic>
              </a:graphicData>
            </a:graphic>
          </wp:anchor>
        </w:drawing>
      </w:r>
    </w:p>
    <w:p w:rsidR="00753F3C" w:rsidRPr="00D37B20" w:rsidRDefault="00753F3C">
      <w:pPr>
        <w:spacing w:after="0" w:line="240" w:lineRule="auto"/>
        <w:rPr>
          <w:rFonts w:ascii="Arial" w:hAnsi="Arial" w:cs="Arial"/>
          <w:sz w:val="20"/>
          <w:szCs w:val="20"/>
        </w:rPr>
      </w:pPr>
    </w:p>
    <w:p w:rsidR="00753F3C" w:rsidRPr="00D37B20" w:rsidRDefault="00753F3C">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753F3C" w:rsidRPr="00D37B20" w:rsidTr="00753F3C">
        <w:tc>
          <w:tcPr>
            <w:tcW w:w="9016" w:type="dxa"/>
          </w:tcPr>
          <w:p w:rsidR="00753F3C" w:rsidRPr="00D37B20" w:rsidRDefault="00753F3C">
            <w:pPr>
              <w:spacing w:after="0" w:line="240" w:lineRule="auto"/>
              <w:rPr>
                <w:rFonts w:ascii="Arial" w:hAnsi="Arial" w:cs="Arial"/>
                <w:b/>
                <w:sz w:val="20"/>
                <w:szCs w:val="20"/>
              </w:rPr>
            </w:pPr>
            <w:r w:rsidRPr="00D37B20">
              <w:rPr>
                <w:rFonts w:ascii="Arial" w:hAnsi="Arial" w:cs="Arial"/>
                <w:b/>
                <w:sz w:val="20"/>
                <w:szCs w:val="20"/>
              </w:rPr>
              <w:t>Interventions and progr</w:t>
            </w:r>
            <w:r w:rsidR="004C70D0" w:rsidRPr="00D37B20">
              <w:rPr>
                <w:rFonts w:ascii="Arial" w:hAnsi="Arial" w:cs="Arial"/>
                <w:b/>
                <w:sz w:val="20"/>
                <w:szCs w:val="20"/>
              </w:rPr>
              <w:t>ess towards closing the poverty-</w:t>
            </w:r>
            <w:r w:rsidRPr="00D37B20">
              <w:rPr>
                <w:rFonts w:ascii="Arial" w:hAnsi="Arial" w:cs="Arial"/>
                <w:b/>
                <w:sz w:val="20"/>
                <w:szCs w:val="20"/>
              </w:rPr>
              <w:t>related attainment gap 2018-19</w:t>
            </w:r>
          </w:p>
          <w:p w:rsidR="00753F3C" w:rsidRPr="00D37B20" w:rsidRDefault="00753F3C">
            <w:pPr>
              <w:spacing w:after="0" w:line="240" w:lineRule="auto"/>
              <w:rPr>
                <w:rFonts w:ascii="Arial" w:hAnsi="Arial" w:cs="Arial"/>
                <w:b/>
                <w:sz w:val="20"/>
                <w:szCs w:val="20"/>
              </w:rPr>
            </w:pPr>
          </w:p>
        </w:tc>
      </w:tr>
      <w:tr w:rsidR="00753F3C" w:rsidRPr="00D37B20" w:rsidTr="00753F3C">
        <w:trPr>
          <w:trHeight w:val="3223"/>
        </w:trPr>
        <w:tc>
          <w:tcPr>
            <w:tcW w:w="9016" w:type="dxa"/>
          </w:tcPr>
          <w:p w:rsidR="00F55BCD" w:rsidRPr="00D37B20" w:rsidRDefault="00F55BCD" w:rsidP="00F55BCD">
            <w:pPr>
              <w:spacing w:after="0" w:line="240" w:lineRule="auto"/>
              <w:rPr>
                <w:rFonts w:ascii="Arial" w:hAnsi="Arial" w:cs="Arial"/>
                <w:b/>
                <w:sz w:val="20"/>
                <w:szCs w:val="20"/>
              </w:rPr>
            </w:pPr>
            <w:r w:rsidRPr="00D37B20">
              <w:rPr>
                <w:rFonts w:ascii="Arial" w:hAnsi="Arial" w:cs="Arial"/>
                <w:b/>
                <w:sz w:val="20"/>
                <w:szCs w:val="20"/>
              </w:rPr>
              <w:t>Intervention 1</w:t>
            </w:r>
          </w:p>
          <w:p w:rsidR="00F55BCD" w:rsidRPr="00D37B20" w:rsidRDefault="00F55BCD" w:rsidP="00F55BCD">
            <w:pPr>
              <w:rPr>
                <w:rFonts w:ascii="Arial" w:hAnsi="Arial" w:cs="Arial"/>
                <w:b/>
                <w:bCs/>
                <w:sz w:val="20"/>
                <w:szCs w:val="20"/>
                <w:u w:val="single"/>
              </w:rPr>
            </w:pPr>
            <w:r w:rsidRPr="00D37B20">
              <w:rPr>
                <w:rFonts w:ascii="Arial" w:hAnsi="Arial" w:cs="Arial"/>
                <w:b/>
                <w:bCs/>
                <w:sz w:val="20"/>
                <w:szCs w:val="20"/>
                <w:u w:val="single"/>
              </w:rPr>
              <w:t xml:space="preserve">Literacy Interventions </w:t>
            </w:r>
          </w:p>
          <w:p w:rsidR="00F55BCD" w:rsidRPr="00D37B20" w:rsidRDefault="00F55BCD" w:rsidP="00F55BCD">
            <w:pPr>
              <w:pStyle w:val="ListParagraph"/>
              <w:numPr>
                <w:ilvl w:val="0"/>
                <w:numId w:val="15"/>
              </w:numPr>
              <w:rPr>
                <w:rFonts w:ascii="Arial" w:hAnsi="Arial" w:cs="Arial"/>
                <w:bCs/>
                <w:sz w:val="20"/>
                <w:szCs w:val="20"/>
              </w:rPr>
            </w:pPr>
            <w:r w:rsidRPr="00D37B20">
              <w:rPr>
                <w:rFonts w:ascii="Arial" w:hAnsi="Arial" w:cs="Arial"/>
                <w:bCs/>
                <w:sz w:val="20"/>
                <w:szCs w:val="20"/>
              </w:rPr>
              <w:t xml:space="preserve">Support of targeted pupils with 5 min box intervention to support literacy skills. Support staff were trained to deliver the interventions. </w:t>
            </w:r>
          </w:p>
          <w:p w:rsidR="00F55BCD" w:rsidRPr="00D37B20" w:rsidRDefault="00F55BCD" w:rsidP="00F55BCD">
            <w:pPr>
              <w:pStyle w:val="ListParagraph"/>
              <w:numPr>
                <w:ilvl w:val="0"/>
                <w:numId w:val="15"/>
              </w:numPr>
              <w:rPr>
                <w:rFonts w:ascii="Arial" w:hAnsi="Arial" w:cs="Arial"/>
                <w:bCs/>
                <w:sz w:val="20"/>
                <w:szCs w:val="20"/>
              </w:rPr>
            </w:pPr>
            <w:r w:rsidRPr="00D37B20">
              <w:rPr>
                <w:rFonts w:ascii="Arial" w:hAnsi="Arial" w:cs="Arial"/>
                <w:sz w:val="20"/>
                <w:szCs w:val="20"/>
              </w:rPr>
              <w:t xml:space="preserve">We have 2 members of staff delivering targeted interventions for reading using the 5 min box approach and have another 2 shadowing. </w:t>
            </w:r>
          </w:p>
          <w:p w:rsidR="00F55BCD" w:rsidRPr="00D37B20" w:rsidRDefault="00F55BCD" w:rsidP="00F55BCD">
            <w:pPr>
              <w:pStyle w:val="ListParagraph"/>
              <w:numPr>
                <w:ilvl w:val="0"/>
                <w:numId w:val="15"/>
              </w:numPr>
              <w:rPr>
                <w:rFonts w:ascii="Arial" w:hAnsi="Arial" w:cs="Arial"/>
                <w:bCs/>
                <w:sz w:val="20"/>
                <w:szCs w:val="20"/>
              </w:rPr>
            </w:pPr>
            <w:r w:rsidRPr="00D37B20">
              <w:rPr>
                <w:rFonts w:ascii="Arial" w:hAnsi="Arial" w:cs="Arial"/>
                <w:bCs/>
                <w:sz w:val="20"/>
                <w:szCs w:val="20"/>
              </w:rPr>
              <w:t>DHT oversaw interventions.</w:t>
            </w:r>
          </w:p>
          <w:p w:rsidR="00F55BCD" w:rsidRPr="00D37B20" w:rsidRDefault="00F55BCD" w:rsidP="00F55BCD">
            <w:pPr>
              <w:pStyle w:val="ListParagraph"/>
              <w:numPr>
                <w:ilvl w:val="0"/>
                <w:numId w:val="15"/>
              </w:numPr>
              <w:rPr>
                <w:rFonts w:ascii="Arial" w:hAnsi="Arial" w:cs="Arial"/>
                <w:bCs/>
                <w:sz w:val="20"/>
                <w:szCs w:val="20"/>
              </w:rPr>
            </w:pPr>
            <w:r w:rsidRPr="00D37B20">
              <w:rPr>
                <w:rFonts w:ascii="Arial" w:hAnsi="Arial" w:cs="Arial"/>
                <w:bCs/>
                <w:sz w:val="20"/>
                <w:szCs w:val="20"/>
              </w:rPr>
              <w:t xml:space="preserve">2 members of support staff attended Catch Up Literacy Training and this will be fully implemented for </w:t>
            </w:r>
            <w:r w:rsidR="00D37B20" w:rsidRPr="00D37B20">
              <w:rPr>
                <w:rFonts w:ascii="Arial" w:hAnsi="Arial" w:cs="Arial"/>
                <w:bCs/>
                <w:sz w:val="20"/>
                <w:szCs w:val="20"/>
              </w:rPr>
              <w:t xml:space="preserve">targeted children in P4-7 in </w:t>
            </w:r>
            <w:r w:rsidRPr="00D37B20">
              <w:rPr>
                <w:rFonts w:ascii="Arial" w:hAnsi="Arial" w:cs="Arial"/>
                <w:bCs/>
                <w:sz w:val="20"/>
                <w:szCs w:val="20"/>
              </w:rPr>
              <w:t xml:space="preserve">session 2019/20. </w:t>
            </w:r>
          </w:p>
          <w:p w:rsidR="00F55BCD" w:rsidRPr="00D37B20" w:rsidRDefault="00F55BCD" w:rsidP="00F55BCD">
            <w:pPr>
              <w:pStyle w:val="ListParagraph"/>
              <w:numPr>
                <w:ilvl w:val="0"/>
                <w:numId w:val="15"/>
              </w:numPr>
              <w:rPr>
                <w:rFonts w:ascii="Arial" w:hAnsi="Arial" w:cs="Arial"/>
                <w:bCs/>
                <w:sz w:val="20"/>
                <w:szCs w:val="20"/>
              </w:rPr>
            </w:pPr>
            <w:r w:rsidRPr="00D37B20">
              <w:rPr>
                <w:rFonts w:ascii="Arial" w:hAnsi="Arial" w:cs="Arial"/>
                <w:bCs/>
                <w:sz w:val="20"/>
                <w:szCs w:val="20"/>
              </w:rPr>
              <w:t>Using our data, we identified stages pupils were not attaining appropriate levels in writing. We already deploy a PSA per class to support our writing approach, however for identified target classes, we planned to deploy an additional teacher to support writing and target identified pupils.</w:t>
            </w:r>
          </w:p>
          <w:p w:rsidR="00F55BCD" w:rsidRPr="00D37B20" w:rsidRDefault="00F55BCD" w:rsidP="00F55BCD">
            <w:pPr>
              <w:pStyle w:val="ListParagraph"/>
              <w:numPr>
                <w:ilvl w:val="0"/>
                <w:numId w:val="15"/>
              </w:numPr>
              <w:rPr>
                <w:rFonts w:ascii="Arial" w:hAnsi="Arial" w:cs="Arial"/>
                <w:sz w:val="20"/>
                <w:szCs w:val="20"/>
              </w:rPr>
            </w:pPr>
            <w:r w:rsidRPr="00D37B20">
              <w:rPr>
                <w:rFonts w:ascii="Arial" w:hAnsi="Arial" w:cs="Arial"/>
                <w:bCs/>
                <w:sz w:val="20"/>
                <w:szCs w:val="20"/>
              </w:rPr>
              <w:t>In December, to support our imaginative writing skills development, our whole school engaged in a differentiated literacy project based on Cinderella and this culminated in a visit to the theatre to see the live production.</w:t>
            </w:r>
          </w:p>
          <w:p w:rsidR="00F55BCD" w:rsidRPr="00D37B20" w:rsidRDefault="00F55BCD" w:rsidP="00F55BCD">
            <w:pPr>
              <w:rPr>
                <w:rFonts w:ascii="Arial" w:hAnsi="Arial" w:cs="Arial"/>
                <w:sz w:val="20"/>
                <w:szCs w:val="20"/>
              </w:rPr>
            </w:pPr>
            <w:r w:rsidRPr="00D37B20">
              <w:rPr>
                <w:rFonts w:ascii="Arial" w:hAnsi="Arial" w:cs="Arial"/>
                <w:sz w:val="20"/>
                <w:szCs w:val="20"/>
              </w:rPr>
              <w:t xml:space="preserve">. </w:t>
            </w:r>
          </w:p>
          <w:p w:rsidR="00F55BCD" w:rsidRPr="00D37B20" w:rsidRDefault="00F55BCD" w:rsidP="00F55BCD">
            <w:pPr>
              <w:rPr>
                <w:rFonts w:ascii="Arial" w:hAnsi="Arial" w:cs="Arial"/>
                <w:b/>
                <w:sz w:val="20"/>
                <w:szCs w:val="20"/>
                <w:u w:val="single"/>
              </w:rPr>
            </w:pPr>
            <w:r w:rsidRPr="00D37B20">
              <w:rPr>
                <w:rFonts w:ascii="Arial" w:hAnsi="Arial" w:cs="Arial"/>
                <w:b/>
                <w:sz w:val="20"/>
                <w:szCs w:val="20"/>
                <w:u w:val="single"/>
              </w:rPr>
              <w:t xml:space="preserve">Performance information for </w:t>
            </w:r>
            <w:r w:rsidR="00D37B20" w:rsidRPr="00D37B20">
              <w:rPr>
                <w:rFonts w:ascii="Arial" w:hAnsi="Arial" w:cs="Arial"/>
                <w:b/>
                <w:sz w:val="20"/>
                <w:szCs w:val="20"/>
                <w:u w:val="single"/>
              </w:rPr>
              <w:t>targeted</w:t>
            </w:r>
            <w:r w:rsidRPr="00D37B20">
              <w:rPr>
                <w:rFonts w:ascii="Arial" w:hAnsi="Arial" w:cs="Arial"/>
                <w:b/>
                <w:sz w:val="20"/>
                <w:szCs w:val="20"/>
                <w:u w:val="single"/>
              </w:rPr>
              <w:t xml:space="preserve"> groups using the 5 min box</w:t>
            </w:r>
          </w:p>
          <w:p w:rsidR="00F55BCD" w:rsidRPr="00D37B20" w:rsidRDefault="00F55BCD" w:rsidP="00F55BCD">
            <w:pPr>
              <w:rPr>
                <w:rFonts w:ascii="Arial" w:hAnsi="Arial" w:cs="Arial"/>
                <w:sz w:val="20"/>
                <w:szCs w:val="20"/>
              </w:rPr>
            </w:pPr>
            <w:r w:rsidRPr="00D37B20">
              <w:rPr>
                <w:rFonts w:ascii="Arial" w:hAnsi="Arial" w:cs="Arial"/>
                <w:sz w:val="20"/>
                <w:szCs w:val="20"/>
              </w:rPr>
              <w:t>Class</w:t>
            </w:r>
            <w:r w:rsidR="00D37B20" w:rsidRPr="00D37B20">
              <w:rPr>
                <w:rFonts w:ascii="Arial" w:hAnsi="Arial" w:cs="Arial"/>
                <w:sz w:val="20"/>
                <w:szCs w:val="20"/>
              </w:rPr>
              <w:t xml:space="preserve"> teachers identified children ‘</w:t>
            </w:r>
            <w:r w:rsidRPr="00D37B20">
              <w:rPr>
                <w:rFonts w:ascii="Arial" w:hAnsi="Arial" w:cs="Arial"/>
                <w:sz w:val="20"/>
                <w:szCs w:val="20"/>
              </w:rPr>
              <w:t xml:space="preserve">not on track’ in reading, spelling and writing. PSA worked consistently with the same group of children 3 times a week. </w:t>
            </w:r>
          </w:p>
          <w:p w:rsidR="00F55BCD" w:rsidRPr="00D37B20" w:rsidRDefault="00F55BCD" w:rsidP="00F55BCD">
            <w:pPr>
              <w:rPr>
                <w:rFonts w:ascii="Arial" w:hAnsi="Arial" w:cs="Arial"/>
                <w:sz w:val="20"/>
                <w:szCs w:val="20"/>
              </w:rPr>
            </w:pPr>
            <w:r w:rsidRPr="00D37B20">
              <w:rPr>
                <w:rFonts w:ascii="Arial" w:hAnsi="Arial" w:cs="Arial"/>
                <w:sz w:val="20"/>
                <w:szCs w:val="20"/>
              </w:rPr>
              <w:t xml:space="preserve">In P1 the intervention started in January and ended in May. The children were identified from teacher judgment and the Phonological Assessment Screening Test administered in December 2019. </w:t>
            </w:r>
          </w:p>
          <w:p w:rsidR="00F55BCD" w:rsidRPr="00D37B20" w:rsidRDefault="00F55BCD" w:rsidP="00F55BCD">
            <w:pPr>
              <w:rPr>
                <w:rFonts w:ascii="Arial" w:hAnsi="Arial" w:cs="Arial"/>
                <w:sz w:val="20"/>
                <w:szCs w:val="20"/>
              </w:rPr>
            </w:pPr>
            <w:r w:rsidRPr="00D37B20">
              <w:rPr>
                <w:rFonts w:ascii="Arial" w:hAnsi="Arial" w:cs="Arial"/>
                <w:sz w:val="20"/>
                <w:szCs w:val="20"/>
              </w:rPr>
              <w:t xml:space="preserve">Children in P2 and P3 were identified from standardised assessments and teacher judgment. The intervention started in September’ 18 and finished in May’ 19.  </w:t>
            </w:r>
          </w:p>
          <w:p w:rsidR="00F55BCD" w:rsidRPr="00D37B20" w:rsidRDefault="00F55BCD" w:rsidP="00F55BCD">
            <w:pPr>
              <w:rPr>
                <w:rFonts w:ascii="Arial" w:hAnsi="Arial" w:cs="Arial"/>
                <w:sz w:val="20"/>
                <w:szCs w:val="20"/>
              </w:rPr>
            </w:pPr>
            <w:r w:rsidRPr="00D37B20">
              <w:rPr>
                <w:rFonts w:ascii="Arial" w:hAnsi="Arial" w:cs="Arial"/>
                <w:sz w:val="20"/>
                <w:szCs w:val="20"/>
              </w:rPr>
              <w:t xml:space="preserve">The below shows the % of children on track with their learning at the end of the intervention compared to the beginning. </w:t>
            </w:r>
          </w:p>
          <w:tbl>
            <w:tblPr>
              <w:tblStyle w:val="TableGrid"/>
              <w:tblW w:w="0" w:type="auto"/>
              <w:tblLook w:val="04A0" w:firstRow="1" w:lastRow="0" w:firstColumn="1" w:lastColumn="0" w:noHBand="0" w:noVBand="1"/>
            </w:tblPr>
            <w:tblGrid>
              <w:gridCol w:w="1757"/>
              <w:gridCol w:w="1757"/>
              <w:gridCol w:w="878"/>
              <w:gridCol w:w="879"/>
              <w:gridCol w:w="878"/>
              <w:gridCol w:w="879"/>
              <w:gridCol w:w="878"/>
              <w:gridCol w:w="879"/>
            </w:tblGrid>
            <w:tr w:rsidR="00F55BCD" w:rsidRPr="00D37B20" w:rsidTr="00857C84">
              <w:tc>
                <w:tcPr>
                  <w:tcW w:w="1757" w:type="dxa"/>
                </w:tcPr>
                <w:p w:rsidR="00F55BCD" w:rsidRPr="00D37B20" w:rsidRDefault="00F55BCD" w:rsidP="00F55BCD">
                  <w:pPr>
                    <w:jc w:val="center"/>
                    <w:rPr>
                      <w:rFonts w:ascii="Arial" w:hAnsi="Arial" w:cs="Arial"/>
                      <w:b/>
                      <w:sz w:val="20"/>
                      <w:szCs w:val="20"/>
                      <w:highlight w:val="yellow"/>
                      <w:u w:val="single"/>
                    </w:rPr>
                  </w:pPr>
                  <w:r w:rsidRPr="00D37B20">
                    <w:rPr>
                      <w:rFonts w:ascii="Arial" w:hAnsi="Arial" w:cs="Arial"/>
                      <w:b/>
                      <w:sz w:val="20"/>
                      <w:szCs w:val="20"/>
                      <w:highlight w:val="yellow"/>
                      <w:u w:val="single"/>
                    </w:rPr>
                    <w:t>Stage</w:t>
                  </w:r>
                </w:p>
              </w:tc>
              <w:tc>
                <w:tcPr>
                  <w:tcW w:w="1757" w:type="dxa"/>
                </w:tcPr>
                <w:p w:rsidR="00F55BCD" w:rsidRPr="00D37B20" w:rsidRDefault="00F55BCD" w:rsidP="00F55BCD">
                  <w:pPr>
                    <w:jc w:val="center"/>
                    <w:rPr>
                      <w:rFonts w:ascii="Arial" w:hAnsi="Arial" w:cs="Arial"/>
                      <w:b/>
                      <w:sz w:val="20"/>
                      <w:szCs w:val="20"/>
                      <w:highlight w:val="yellow"/>
                      <w:u w:val="single"/>
                    </w:rPr>
                  </w:pPr>
                  <w:r w:rsidRPr="00D37B20">
                    <w:rPr>
                      <w:rFonts w:ascii="Arial" w:hAnsi="Arial" w:cs="Arial"/>
                      <w:b/>
                      <w:sz w:val="20"/>
                      <w:szCs w:val="20"/>
                      <w:highlight w:val="yellow"/>
                      <w:u w:val="single"/>
                    </w:rPr>
                    <w:t>Targetted group</w:t>
                  </w:r>
                </w:p>
              </w:tc>
              <w:tc>
                <w:tcPr>
                  <w:tcW w:w="1757" w:type="dxa"/>
                  <w:gridSpan w:val="2"/>
                </w:tcPr>
                <w:p w:rsidR="00F55BCD" w:rsidRPr="00D37B20" w:rsidRDefault="00F55BCD" w:rsidP="00F55BCD">
                  <w:pPr>
                    <w:jc w:val="center"/>
                    <w:rPr>
                      <w:rFonts w:ascii="Arial" w:hAnsi="Arial" w:cs="Arial"/>
                      <w:b/>
                      <w:sz w:val="20"/>
                      <w:szCs w:val="20"/>
                      <w:highlight w:val="yellow"/>
                      <w:u w:val="single"/>
                    </w:rPr>
                  </w:pPr>
                  <w:r w:rsidRPr="00D37B20">
                    <w:rPr>
                      <w:rFonts w:ascii="Arial" w:hAnsi="Arial" w:cs="Arial"/>
                      <w:b/>
                      <w:sz w:val="20"/>
                      <w:szCs w:val="20"/>
                      <w:highlight w:val="yellow"/>
                      <w:u w:val="single"/>
                    </w:rPr>
                    <w:t>Reading</w:t>
                  </w:r>
                </w:p>
              </w:tc>
              <w:tc>
                <w:tcPr>
                  <w:tcW w:w="1757" w:type="dxa"/>
                  <w:gridSpan w:val="2"/>
                </w:tcPr>
                <w:p w:rsidR="00F55BCD" w:rsidRPr="00D37B20" w:rsidRDefault="00F55BCD" w:rsidP="00F55BCD">
                  <w:pPr>
                    <w:jc w:val="center"/>
                    <w:rPr>
                      <w:rFonts w:ascii="Arial" w:hAnsi="Arial" w:cs="Arial"/>
                      <w:b/>
                      <w:sz w:val="20"/>
                      <w:szCs w:val="20"/>
                      <w:highlight w:val="yellow"/>
                      <w:u w:val="single"/>
                    </w:rPr>
                  </w:pPr>
                  <w:r w:rsidRPr="00D37B20">
                    <w:rPr>
                      <w:rFonts w:ascii="Arial" w:hAnsi="Arial" w:cs="Arial"/>
                      <w:b/>
                      <w:sz w:val="20"/>
                      <w:szCs w:val="20"/>
                      <w:highlight w:val="yellow"/>
                      <w:u w:val="single"/>
                    </w:rPr>
                    <w:t>Spelling</w:t>
                  </w:r>
                </w:p>
              </w:tc>
              <w:tc>
                <w:tcPr>
                  <w:tcW w:w="1757" w:type="dxa"/>
                  <w:gridSpan w:val="2"/>
                </w:tcPr>
                <w:p w:rsidR="00F55BCD" w:rsidRPr="00D37B20" w:rsidRDefault="00F55BCD" w:rsidP="00F55BCD">
                  <w:pPr>
                    <w:jc w:val="center"/>
                    <w:rPr>
                      <w:rFonts w:ascii="Arial" w:hAnsi="Arial" w:cs="Arial"/>
                      <w:b/>
                      <w:sz w:val="20"/>
                      <w:szCs w:val="20"/>
                      <w:highlight w:val="yellow"/>
                      <w:u w:val="single"/>
                    </w:rPr>
                  </w:pPr>
                  <w:r w:rsidRPr="00D37B20">
                    <w:rPr>
                      <w:rFonts w:ascii="Arial" w:hAnsi="Arial" w:cs="Arial"/>
                      <w:b/>
                      <w:sz w:val="20"/>
                      <w:szCs w:val="20"/>
                      <w:highlight w:val="yellow"/>
                      <w:u w:val="single"/>
                    </w:rPr>
                    <w:t>Writing</w:t>
                  </w:r>
                </w:p>
              </w:tc>
            </w:tr>
            <w:tr w:rsidR="00F55BCD" w:rsidRPr="00D37B20" w:rsidTr="00857C84">
              <w:tc>
                <w:tcPr>
                  <w:tcW w:w="1757" w:type="dxa"/>
                </w:tcPr>
                <w:p w:rsidR="00F55BCD" w:rsidRPr="00D37B20" w:rsidRDefault="00F55BCD" w:rsidP="00F55BCD">
                  <w:pPr>
                    <w:jc w:val="center"/>
                    <w:rPr>
                      <w:rFonts w:ascii="Arial" w:hAnsi="Arial" w:cs="Arial"/>
                      <w:b/>
                      <w:sz w:val="20"/>
                      <w:szCs w:val="20"/>
                    </w:rPr>
                  </w:pPr>
                </w:p>
              </w:tc>
              <w:tc>
                <w:tcPr>
                  <w:tcW w:w="1757" w:type="dxa"/>
                </w:tcPr>
                <w:p w:rsidR="00F55BCD" w:rsidRPr="00D37B20" w:rsidRDefault="00F55BCD" w:rsidP="00F55BCD">
                  <w:pPr>
                    <w:jc w:val="center"/>
                    <w:rPr>
                      <w:rFonts w:ascii="Arial" w:hAnsi="Arial" w:cs="Arial"/>
                      <w:b/>
                      <w:sz w:val="20"/>
                      <w:szCs w:val="20"/>
                    </w:rPr>
                  </w:pP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yellow"/>
                    </w:rPr>
                    <w:t>Jan’ 19</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cyan"/>
                    </w:rPr>
                    <w:t>May, 19</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yellow"/>
                    </w:rPr>
                    <w:t>Jan’ 19</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cyan"/>
                    </w:rPr>
                    <w:t>May, 19</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yellow"/>
                    </w:rPr>
                    <w:t>Jan’ 19</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cyan"/>
                    </w:rPr>
                    <w:t>May, 19</w:t>
                  </w:r>
                </w:p>
              </w:tc>
            </w:tr>
            <w:tr w:rsidR="00F55BCD" w:rsidRPr="00D37B20" w:rsidTr="00857C84">
              <w:tc>
                <w:tcPr>
                  <w:tcW w:w="1757"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Primary 1</w:t>
                  </w:r>
                </w:p>
              </w:tc>
              <w:tc>
                <w:tcPr>
                  <w:tcW w:w="1757"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12 pupils</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58.3%</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58.3%</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r>
            <w:tr w:rsidR="00F55BCD" w:rsidRPr="00D37B20" w:rsidTr="00857C84">
              <w:tc>
                <w:tcPr>
                  <w:tcW w:w="1757" w:type="dxa"/>
                </w:tcPr>
                <w:p w:rsidR="00F55BCD" w:rsidRPr="00D37B20" w:rsidRDefault="00F55BCD" w:rsidP="00F55BCD">
                  <w:pPr>
                    <w:jc w:val="center"/>
                    <w:rPr>
                      <w:rFonts w:ascii="Arial" w:hAnsi="Arial" w:cs="Arial"/>
                      <w:b/>
                      <w:sz w:val="20"/>
                      <w:szCs w:val="20"/>
                    </w:rPr>
                  </w:pPr>
                </w:p>
              </w:tc>
              <w:tc>
                <w:tcPr>
                  <w:tcW w:w="1757" w:type="dxa"/>
                </w:tcPr>
                <w:p w:rsidR="00F55BCD" w:rsidRPr="00D37B20" w:rsidRDefault="00F55BCD" w:rsidP="00F55BCD">
                  <w:pPr>
                    <w:jc w:val="center"/>
                    <w:rPr>
                      <w:rFonts w:ascii="Arial" w:hAnsi="Arial" w:cs="Arial"/>
                      <w:b/>
                      <w:sz w:val="20"/>
                      <w:szCs w:val="20"/>
                    </w:rPr>
                  </w:pP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yellow"/>
                    </w:rPr>
                    <w:t>Sep 18</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cyan"/>
                    </w:rPr>
                    <w:t>May 19</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yellow"/>
                    </w:rPr>
                    <w:t>Sep 18</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cyan"/>
                    </w:rPr>
                    <w:t>May 19</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yellow"/>
                    </w:rPr>
                    <w:t>Sep 18</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cyan"/>
                    </w:rPr>
                    <w:t>May 19</w:t>
                  </w:r>
                </w:p>
              </w:tc>
            </w:tr>
            <w:tr w:rsidR="00F55BCD" w:rsidRPr="00D37B20" w:rsidTr="00857C84">
              <w:tc>
                <w:tcPr>
                  <w:tcW w:w="1757"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Primary 2</w:t>
                  </w:r>
                </w:p>
              </w:tc>
              <w:tc>
                <w:tcPr>
                  <w:tcW w:w="1757"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12 pupils</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33.3%</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41.7%</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8.4%</w:t>
                  </w:r>
                </w:p>
              </w:tc>
            </w:tr>
            <w:tr w:rsidR="00F55BCD" w:rsidRPr="00D37B20" w:rsidTr="00857C84">
              <w:tc>
                <w:tcPr>
                  <w:tcW w:w="1757"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Primary 3</w:t>
                  </w:r>
                </w:p>
              </w:tc>
              <w:tc>
                <w:tcPr>
                  <w:tcW w:w="1757"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8 pupils</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12.5%</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8"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rPr>
                    <w:t>0%</w:t>
                  </w:r>
                </w:p>
              </w:tc>
              <w:tc>
                <w:tcPr>
                  <w:tcW w:w="879" w:type="dxa"/>
                </w:tcPr>
                <w:p w:rsidR="00F55BCD" w:rsidRPr="00D37B20" w:rsidRDefault="00F55BCD" w:rsidP="00F55BCD">
                  <w:pPr>
                    <w:jc w:val="center"/>
                    <w:rPr>
                      <w:rFonts w:ascii="Arial" w:hAnsi="Arial" w:cs="Arial"/>
                      <w:b/>
                      <w:sz w:val="20"/>
                      <w:szCs w:val="20"/>
                    </w:rPr>
                  </w:pPr>
                  <w:r w:rsidRPr="00D37B20">
                    <w:rPr>
                      <w:rFonts w:ascii="Arial" w:hAnsi="Arial" w:cs="Arial"/>
                      <w:b/>
                      <w:sz w:val="20"/>
                      <w:szCs w:val="20"/>
                      <w:highlight w:val="green"/>
                    </w:rPr>
                    <w:t>12.5%</w:t>
                  </w:r>
                </w:p>
              </w:tc>
            </w:tr>
          </w:tbl>
          <w:p w:rsidR="00F55BCD" w:rsidRPr="00D37B20" w:rsidRDefault="00F55BCD" w:rsidP="00F55BCD">
            <w:pPr>
              <w:rPr>
                <w:rFonts w:ascii="Arial" w:hAnsi="Arial" w:cs="Arial"/>
                <w:b/>
                <w:sz w:val="20"/>
                <w:szCs w:val="20"/>
                <w:u w:val="single"/>
              </w:rPr>
            </w:pPr>
          </w:p>
          <w:p w:rsidR="00F55BCD" w:rsidRPr="00D37B20" w:rsidRDefault="00F55BCD" w:rsidP="00F55BCD">
            <w:pPr>
              <w:rPr>
                <w:rFonts w:ascii="Arial" w:hAnsi="Arial" w:cs="Arial"/>
                <w:b/>
                <w:sz w:val="20"/>
                <w:szCs w:val="20"/>
                <w:u w:val="single"/>
              </w:rPr>
            </w:pPr>
            <w:r w:rsidRPr="00D37B20">
              <w:rPr>
                <w:rFonts w:ascii="Arial" w:hAnsi="Arial" w:cs="Arial"/>
                <w:b/>
                <w:sz w:val="20"/>
                <w:szCs w:val="20"/>
                <w:u w:val="single"/>
              </w:rPr>
              <w:t xml:space="preserve">Active Literacy Programme </w:t>
            </w:r>
          </w:p>
          <w:p w:rsidR="00F55BCD" w:rsidRPr="00D37B20" w:rsidRDefault="00F55BCD" w:rsidP="00F55BCD">
            <w:pPr>
              <w:rPr>
                <w:rFonts w:ascii="Arial" w:hAnsi="Arial" w:cs="Arial"/>
                <w:sz w:val="20"/>
                <w:szCs w:val="20"/>
              </w:rPr>
            </w:pPr>
            <w:r w:rsidRPr="00D37B20">
              <w:rPr>
                <w:rFonts w:ascii="Arial" w:hAnsi="Arial" w:cs="Arial"/>
                <w:sz w:val="20"/>
                <w:szCs w:val="20"/>
              </w:rPr>
              <w:t xml:space="preserve">All teaching staff have been trained in the Active Literacy Approach and we are going to train our support staff next session. We have implemented this approach in P1-3 and PM benchmarked all of our pupils to establish their reading level. We have ‘book banded’ all of our P1-3 texts and purchased additional novels for P4-7. This has helped to ensure pupils are reading appropriate texts, which have been carefully matched to their abilities. Feedback from pupil groups has been positive and children have commented that they are enjoying reading a greater range of texts and genres. </w:t>
            </w:r>
          </w:p>
          <w:p w:rsidR="00F55BCD" w:rsidRPr="00D37B20" w:rsidRDefault="00F55BCD" w:rsidP="00F55BCD">
            <w:pPr>
              <w:rPr>
                <w:rFonts w:ascii="Arial" w:hAnsi="Arial" w:cs="Arial"/>
                <w:sz w:val="20"/>
                <w:szCs w:val="20"/>
              </w:rPr>
            </w:pPr>
            <w:r w:rsidRPr="00D37B20">
              <w:rPr>
                <w:rFonts w:ascii="Arial" w:hAnsi="Arial" w:cs="Arial"/>
                <w:sz w:val="20"/>
                <w:szCs w:val="20"/>
              </w:rPr>
              <w:t>The Active Literacy Approach will be rolled out to P4-7 next session in 2019-20.</w:t>
            </w:r>
          </w:p>
          <w:p w:rsidR="00277DC2" w:rsidRPr="00D37B20" w:rsidRDefault="00277DC2" w:rsidP="003D4A4D">
            <w:pPr>
              <w:rPr>
                <w:rFonts w:ascii="Arial" w:hAnsi="Arial" w:cs="Arial"/>
                <w:b/>
                <w:sz w:val="20"/>
                <w:szCs w:val="20"/>
              </w:rPr>
            </w:pPr>
            <w:r w:rsidRPr="00D37B20">
              <w:rPr>
                <w:rFonts w:ascii="Arial" w:hAnsi="Arial" w:cs="Arial"/>
                <w:b/>
                <w:sz w:val="20"/>
                <w:szCs w:val="20"/>
              </w:rPr>
              <w:t>Closing the Attainment Gap</w:t>
            </w:r>
          </w:p>
          <w:p w:rsidR="003D4A4D" w:rsidRPr="00D37B20" w:rsidRDefault="003D4A4D" w:rsidP="003D4A4D">
            <w:pPr>
              <w:rPr>
                <w:rFonts w:ascii="Arial" w:hAnsi="Arial" w:cs="Arial"/>
                <w:b/>
                <w:color w:val="FF0000"/>
                <w:sz w:val="20"/>
                <w:szCs w:val="20"/>
              </w:rPr>
            </w:pPr>
            <w:r w:rsidRPr="00D37B20">
              <w:rPr>
                <w:rFonts w:ascii="Arial" w:hAnsi="Arial" w:cs="Arial"/>
                <w:b/>
                <w:sz w:val="20"/>
                <w:szCs w:val="20"/>
              </w:rPr>
              <w:t xml:space="preserve">Literacy- </w:t>
            </w:r>
          </w:p>
          <w:p w:rsidR="00CC1281" w:rsidRPr="00D37B20" w:rsidRDefault="00CC1281" w:rsidP="003D4A4D">
            <w:pPr>
              <w:rPr>
                <w:rFonts w:ascii="Arial" w:hAnsi="Arial" w:cs="Arial"/>
                <w:b/>
                <w:sz w:val="20"/>
                <w:szCs w:val="20"/>
              </w:rPr>
            </w:pPr>
            <w:r w:rsidRPr="00D37B20">
              <w:rPr>
                <w:rFonts w:ascii="Arial" w:hAnsi="Arial" w:cs="Arial"/>
                <w:b/>
                <w:sz w:val="20"/>
                <w:szCs w:val="20"/>
              </w:rPr>
              <w:t>P4</w:t>
            </w:r>
          </w:p>
          <w:p w:rsidR="003D4A4D" w:rsidRPr="00D37B20" w:rsidRDefault="00685B07" w:rsidP="003D4A4D">
            <w:pPr>
              <w:rPr>
                <w:rFonts w:ascii="Arial" w:hAnsi="Arial" w:cs="Arial"/>
                <w:sz w:val="20"/>
                <w:szCs w:val="20"/>
              </w:rPr>
            </w:pPr>
            <w:r w:rsidRPr="00D37B20">
              <w:rPr>
                <w:rFonts w:ascii="Arial" w:hAnsi="Arial" w:cs="Arial"/>
                <w:b/>
                <w:sz w:val="20"/>
                <w:szCs w:val="20"/>
              </w:rPr>
              <w:t xml:space="preserve">October ’18- </w:t>
            </w:r>
            <w:r w:rsidR="003D4A4D" w:rsidRPr="00D37B20">
              <w:rPr>
                <w:rFonts w:ascii="Arial" w:hAnsi="Arial" w:cs="Arial"/>
                <w:sz w:val="20"/>
                <w:szCs w:val="20"/>
              </w:rPr>
              <w:t>P4 Non Pef cohort attaining appropriate levels in reading- 92%</w:t>
            </w:r>
          </w:p>
          <w:p w:rsidR="00685B07" w:rsidRPr="00D37B20" w:rsidRDefault="00685B07" w:rsidP="003D4A4D">
            <w:pPr>
              <w:rPr>
                <w:rFonts w:ascii="Arial" w:hAnsi="Arial" w:cs="Arial"/>
                <w:sz w:val="20"/>
                <w:szCs w:val="20"/>
              </w:rPr>
            </w:pPr>
            <w:r w:rsidRPr="00D37B20">
              <w:rPr>
                <w:rFonts w:ascii="Arial" w:hAnsi="Arial" w:cs="Arial"/>
                <w:b/>
                <w:sz w:val="20"/>
                <w:szCs w:val="20"/>
              </w:rPr>
              <w:t xml:space="preserve">April ’19-  </w:t>
            </w:r>
            <w:r w:rsidRPr="00D37B20">
              <w:rPr>
                <w:rFonts w:ascii="Arial" w:hAnsi="Arial" w:cs="Arial"/>
                <w:sz w:val="20"/>
                <w:szCs w:val="20"/>
              </w:rPr>
              <w:t>P4 Non Pef cohort attaining appropriate levels in reading</w:t>
            </w:r>
            <w:r w:rsidR="00525E13" w:rsidRPr="00D37B20">
              <w:rPr>
                <w:rFonts w:ascii="Arial" w:hAnsi="Arial" w:cs="Arial"/>
                <w:sz w:val="20"/>
                <w:szCs w:val="20"/>
              </w:rPr>
              <w:t xml:space="preserve">- </w:t>
            </w:r>
            <w:r w:rsidR="002517B7" w:rsidRPr="00D37B20">
              <w:rPr>
                <w:rFonts w:ascii="Arial" w:hAnsi="Arial" w:cs="Arial"/>
                <w:sz w:val="20"/>
                <w:szCs w:val="20"/>
              </w:rPr>
              <w:t>82.6%</w:t>
            </w:r>
          </w:p>
          <w:p w:rsidR="003D4A4D" w:rsidRPr="00D37B20" w:rsidRDefault="00685B07" w:rsidP="003D4A4D">
            <w:pPr>
              <w:rPr>
                <w:rFonts w:ascii="Arial" w:hAnsi="Arial" w:cs="Arial"/>
                <w:sz w:val="20"/>
                <w:szCs w:val="20"/>
              </w:rPr>
            </w:pPr>
            <w:r w:rsidRPr="00D37B20">
              <w:rPr>
                <w:rFonts w:ascii="Arial" w:hAnsi="Arial" w:cs="Arial"/>
                <w:b/>
                <w:sz w:val="20"/>
                <w:szCs w:val="20"/>
              </w:rPr>
              <w:t xml:space="preserve">October ’18- </w:t>
            </w:r>
            <w:r w:rsidR="003D4A4D" w:rsidRPr="00D37B20">
              <w:rPr>
                <w:rFonts w:ascii="Arial" w:hAnsi="Arial" w:cs="Arial"/>
                <w:b/>
                <w:sz w:val="20"/>
                <w:szCs w:val="20"/>
              </w:rPr>
              <w:t>P4  Pef cohort attaining appropriate levels in reading- 50%</w:t>
            </w:r>
          </w:p>
          <w:p w:rsidR="00685B07" w:rsidRPr="00D37B20" w:rsidRDefault="00685B07" w:rsidP="003D4A4D">
            <w:pPr>
              <w:rPr>
                <w:rFonts w:ascii="Arial" w:hAnsi="Arial" w:cs="Arial"/>
                <w:b/>
                <w:sz w:val="20"/>
                <w:szCs w:val="20"/>
              </w:rPr>
            </w:pPr>
            <w:r w:rsidRPr="00D37B20">
              <w:rPr>
                <w:rFonts w:ascii="Arial" w:hAnsi="Arial" w:cs="Arial"/>
                <w:b/>
                <w:sz w:val="20"/>
                <w:szCs w:val="20"/>
              </w:rPr>
              <w:t xml:space="preserve">April ’19 - P4  Pef cohort attaining appropriate levels in reading- 70%- </w:t>
            </w:r>
          </w:p>
          <w:p w:rsidR="00277DC2" w:rsidRPr="00D37B20" w:rsidRDefault="00277DC2" w:rsidP="00277DC2">
            <w:pPr>
              <w:rPr>
                <w:rFonts w:ascii="Arial" w:hAnsi="Arial" w:cs="Arial"/>
                <w:b/>
                <w:sz w:val="20"/>
                <w:szCs w:val="20"/>
              </w:rPr>
            </w:pPr>
            <w:r w:rsidRPr="00D37B20">
              <w:rPr>
                <w:rFonts w:ascii="Arial" w:hAnsi="Arial" w:cs="Arial"/>
                <w:b/>
                <w:sz w:val="20"/>
                <w:szCs w:val="20"/>
              </w:rPr>
              <w:t>Closing the Attainment Gap- Analysis</w:t>
            </w:r>
          </w:p>
          <w:p w:rsidR="00F90687" w:rsidRPr="00D37B20" w:rsidRDefault="00F90687" w:rsidP="00F90687">
            <w:pPr>
              <w:rPr>
                <w:rFonts w:ascii="Arial" w:hAnsi="Arial" w:cs="Arial"/>
                <w:b/>
                <w:sz w:val="20"/>
                <w:szCs w:val="20"/>
              </w:rPr>
            </w:pPr>
            <w:r w:rsidRPr="00D37B20">
              <w:rPr>
                <w:rFonts w:ascii="Arial" w:hAnsi="Arial" w:cs="Arial"/>
                <w:b/>
                <w:sz w:val="20"/>
                <w:szCs w:val="20"/>
              </w:rPr>
              <w:t>There i</w:t>
            </w:r>
            <w:r w:rsidR="00D37B20" w:rsidRPr="00D37B20">
              <w:rPr>
                <w:rFonts w:ascii="Arial" w:hAnsi="Arial" w:cs="Arial"/>
                <w:b/>
                <w:sz w:val="20"/>
                <w:szCs w:val="20"/>
              </w:rPr>
              <w:t>s an increase of 20% for our PEF</w:t>
            </w:r>
            <w:r w:rsidRPr="00D37B20">
              <w:rPr>
                <w:rFonts w:ascii="Arial" w:hAnsi="Arial" w:cs="Arial"/>
                <w:b/>
                <w:sz w:val="20"/>
                <w:szCs w:val="20"/>
              </w:rPr>
              <w:t xml:space="preserve"> cohort in reading and demonstrates the benefits of the smaller class size. It also helps us identify strengths in our intervention programme, as it was our lower attaining children, including thos</w:t>
            </w:r>
            <w:r w:rsidR="002517B7" w:rsidRPr="00D37B20">
              <w:rPr>
                <w:rFonts w:ascii="Arial" w:hAnsi="Arial" w:cs="Arial"/>
                <w:b/>
                <w:sz w:val="20"/>
                <w:szCs w:val="20"/>
              </w:rPr>
              <w:t>e</w:t>
            </w:r>
            <w:r w:rsidRPr="00D37B20">
              <w:rPr>
                <w:rFonts w:ascii="Arial" w:hAnsi="Arial" w:cs="Arial"/>
                <w:b/>
                <w:sz w:val="20"/>
                <w:szCs w:val="20"/>
              </w:rPr>
              <w:t xml:space="preserve"> in our PEF cohor</w:t>
            </w:r>
            <w:r w:rsidR="002517B7" w:rsidRPr="00D37B20">
              <w:rPr>
                <w:rFonts w:ascii="Arial" w:hAnsi="Arial" w:cs="Arial"/>
                <w:b/>
                <w:sz w:val="20"/>
                <w:szCs w:val="20"/>
              </w:rPr>
              <w:t>t</w:t>
            </w:r>
            <w:r w:rsidRPr="00D37B20">
              <w:rPr>
                <w:rFonts w:ascii="Arial" w:hAnsi="Arial" w:cs="Arial"/>
                <w:b/>
                <w:sz w:val="20"/>
                <w:szCs w:val="20"/>
              </w:rPr>
              <w:t xml:space="preserve"> who were targeted for the 5 min box and catch up literacy programmes. </w:t>
            </w:r>
            <w:r w:rsidR="002517B7" w:rsidRPr="00D37B20">
              <w:rPr>
                <w:rFonts w:ascii="Arial" w:hAnsi="Arial" w:cs="Arial"/>
                <w:b/>
                <w:sz w:val="20"/>
                <w:szCs w:val="20"/>
              </w:rPr>
              <w:t>Although we see a dip from</w:t>
            </w:r>
            <w:r w:rsidR="00D37B20" w:rsidRPr="00D37B20">
              <w:rPr>
                <w:rFonts w:ascii="Arial" w:hAnsi="Arial" w:cs="Arial"/>
                <w:b/>
                <w:sz w:val="20"/>
                <w:szCs w:val="20"/>
              </w:rPr>
              <w:t xml:space="preserve"> October to April in our Non PEF</w:t>
            </w:r>
            <w:r w:rsidR="002517B7" w:rsidRPr="00D37B20">
              <w:rPr>
                <w:rFonts w:ascii="Arial" w:hAnsi="Arial" w:cs="Arial"/>
                <w:b/>
                <w:sz w:val="20"/>
                <w:szCs w:val="20"/>
              </w:rPr>
              <w:t xml:space="preserve"> cohort’s reading scores, we are pleased that, at the P4 stage</w:t>
            </w:r>
            <w:r w:rsidR="00CC1281" w:rsidRPr="00D37B20">
              <w:rPr>
                <w:rFonts w:ascii="Arial" w:hAnsi="Arial" w:cs="Arial"/>
                <w:b/>
                <w:sz w:val="20"/>
                <w:szCs w:val="20"/>
              </w:rPr>
              <w:t>,</w:t>
            </w:r>
            <w:r w:rsidR="002517B7" w:rsidRPr="00D37B20">
              <w:rPr>
                <w:rFonts w:ascii="Arial" w:hAnsi="Arial" w:cs="Arial"/>
                <w:b/>
                <w:sz w:val="20"/>
                <w:szCs w:val="20"/>
              </w:rPr>
              <w:t xml:space="preserve"> in comparison to last session, our P4 cohort has improved by 4% with children reading at o</w:t>
            </w:r>
            <w:r w:rsidR="00D37B20" w:rsidRPr="00D37B20">
              <w:rPr>
                <w:rFonts w:ascii="Arial" w:hAnsi="Arial" w:cs="Arial"/>
                <w:b/>
                <w:sz w:val="20"/>
                <w:szCs w:val="20"/>
              </w:rPr>
              <w:t>r above their appropriate level. A</w:t>
            </w:r>
            <w:r w:rsidR="002517B7" w:rsidRPr="00D37B20">
              <w:rPr>
                <w:rFonts w:ascii="Arial" w:hAnsi="Arial" w:cs="Arial"/>
                <w:b/>
                <w:sz w:val="20"/>
                <w:szCs w:val="20"/>
              </w:rPr>
              <w:t>s a year group, they have gained 10.3% in children writing at or above their appropriate level.</w:t>
            </w:r>
          </w:p>
          <w:p w:rsidR="00277DC2" w:rsidRPr="00D37B20" w:rsidRDefault="002517B7" w:rsidP="003D4A4D">
            <w:pPr>
              <w:rPr>
                <w:rFonts w:ascii="Arial" w:hAnsi="Arial" w:cs="Arial"/>
                <w:b/>
                <w:sz w:val="20"/>
                <w:szCs w:val="20"/>
              </w:rPr>
            </w:pPr>
            <w:r w:rsidRPr="00D37B20">
              <w:rPr>
                <w:rFonts w:ascii="Arial" w:hAnsi="Arial" w:cs="Arial"/>
                <w:b/>
                <w:sz w:val="20"/>
                <w:szCs w:val="20"/>
              </w:rPr>
              <w:t>We are committed to improving this further next session through our plans and activities and hope all pupils’ attainment continues to rise and increase across all stages.</w:t>
            </w:r>
            <w:r w:rsidR="00CC1281" w:rsidRPr="00D37B20">
              <w:rPr>
                <w:rFonts w:ascii="Arial" w:hAnsi="Arial" w:cs="Arial"/>
                <w:b/>
                <w:sz w:val="20"/>
                <w:szCs w:val="20"/>
              </w:rPr>
              <w:t xml:space="preserve"> </w:t>
            </w:r>
          </w:p>
          <w:p w:rsidR="00CC1281" w:rsidRPr="00D37B20" w:rsidRDefault="00CC1281" w:rsidP="003D4A4D">
            <w:pPr>
              <w:rPr>
                <w:rFonts w:ascii="Arial" w:hAnsi="Arial" w:cs="Arial"/>
                <w:b/>
                <w:sz w:val="20"/>
                <w:szCs w:val="20"/>
              </w:rPr>
            </w:pPr>
            <w:r w:rsidRPr="00D37B20">
              <w:rPr>
                <w:rFonts w:ascii="Arial" w:hAnsi="Arial" w:cs="Arial"/>
                <w:b/>
                <w:sz w:val="20"/>
                <w:szCs w:val="20"/>
              </w:rPr>
              <w:t>P7</w:t>
            </w:r>
          </w:p>
          <w:p w:rsidR="003D4A4D" w:rsidRPr="00D37B20" w:rsidRDefault="00685B07" w:rsidP="00685B07">
            <w:pPr>
              <w:rPr>
                <w:rFonts w:ascii="Arial" w:hAnsi="Arial" w:cs="Arial"/>
                <w:sz w:val="20"/>
                <w:szCs w:val="20"/>
              </w:rPr>
            </w:pPr>
            <w:r w:rsidRPr="00D37B20">
              <w:rPr>
                <w:rFonts w:ascii="Arial" w:hAnsi="Arial" w:cs="Arial"/>
                <w:b/>
                <w:sz w:val="20"/>
                <w:szCs w:val="20"/>
              </w:rPr>
              <w:t xml:space="preserve">October ’18- </w:t>
            </w:r>
            <w:r w:rsidR="003D4A4D" w:rsidRPr="00D37B20">
              <w:rPr>
                <w:rFonts w:ascii="Arial" w:hAnsi="Arial" w:cs="Arial"/>
                <w:sz w:val="20"/>
                <w:szCs w:val="20"/>
              </w:rPr>
              <w:t>P7 Non Pef cohort attaining appropriate levels in reading- 92%</w:t>
            </w:r>
          </w:p>
          <w:p w:rsidR="00685B07" w:rsidRPr="00D37B20" w:rsidRDefault="00685B07" w:rsidP="00685B07">
            <w:pPr>
              <w:rPr>
                <w:rFonts w:ascii="Arial" w:hAnsi="Arial" w:cs="Arial"/>
                <w:sz w:val="20"/>
                <w:szCs w:val="20"/>
              </w:rPr>
            </w:pPr>
            <w:r w:rsidRPr="00D37B20">
              <w:rPr>
                <w:rFonts w:ascii="Arial" w:hAnsi="Arial" w:cs="Arial"/>
                <w:b/>
                <w:sz w:val="20"/>
                <w:szCs w:val="20"/>
              </w:rPr>
              <w:t xml:space="preserve">April ’19- </w:t>
            </w:r>
            <w:r w:rsidRPr="00D37B20">
              <w:rPr>
                <w:rFonts w:ascii="Arial" w:hAnsi="Arial" w:cs="Arial"/>
                <w:sz w:val="20"/>
                <w:szCs w:val="20"/>
              </w:rPr>
              <w:t>P7 Non Pef cohort attaining appropriate levels in reading</w:t>
            </w:r>
          </w:p>
          <w:p w:rsidR="003D4A4D" w:rsidRPr="00D37B20" w:rsidRDefault="00685B07" w:rsidP="003D4A4D">
            <w:pPr>
              <w:rPr>
                <w:rFonts w:ascii="Arial" w:hAnsi="Arial" w:cs="Arial"/>
                <w:b/>
                <w:sz w:val="20"/>
                <w:szCs w:val="20"/>
              </w:rPr>
            </w:pPr>
            <w:r w:rsidRPr="00D37B20">
              <w:rPr>
                <w:rFonts w:ascii="Arial" w:hAnsi="Arial" w:cs="Arial"/>
                <w:b/>
                <w:sz w:val="20"/>
                <w:szCs w:val="20"/>
              </w:rPr>
              <w:t xml:space="preserve">October ’18- </w:t>
            </w:r>
            <w:r w:rsidR="003D4A4D" w:rsidRPr="00D37B20">
              <w:rPr>
                <w:rFonts w:ascii="Arial" w:hAnsi="Arial" w:cs="Arial"/>
                <w:b/>
                <w:sz w:val="20"/>
                <w:szCs w:val="20"/>
              </w:rPr>
              <w:t>P7 Pef cohort attaining appropriate levels in reading- 73%</w:t>
            </w:r>
          </w:p>
          <w:p w:rsidR="00753F3C" w:rsidRPr="00D37B20" w:rsidRDefault="00685B07" w:rsidP="00D37B20">
            <w:pPr>
              <w:rPr>
                <w:rFonts w:ascii="Arial" w:hAnsi="Arial" w:cs="Arial"/>
                <w:b/>
                <w:sz w:val="20"/>
                <w:szCs w:val="20"/>
              </w:rPr>
            </w:pPr>
            <w:r w:rsidRPr="00D37B20">
              <w:rPr>
                <w:rFonts w:ascii="Arial" w:hAnsi="Arial" w:cs="Arial"/>
                <w:b/>
                <w:sz w:val="20"/>
                <w:szCs w:val="20"/>
              </w:rPr>
              <w:t>April ’19- P7 Pef cohort attaining appropriate levels in reading – 70%- This decrease by 3% is 2 pupils who have made progress but who are reading just slightly below their</w:t>
            </w:r>
            <w:r w:rsidR="00D37B20" w:rsidRPr="00D37B20">
              <w:rPr>
                <w:rFonts w:ascii="Arial" w:hAnsi="Arial" w:cs="Arial"/>
                <w:b/>
                <w:sz w:val="20"/>
                <w:szCs w:val="20"/>
              </w:rPr>
              <w:t xml:space="preserve"> CA at the time of assessment. </w:t>
            </w:r>
          </w:p>
        </w:tc>
      </w:tr>
      <w:tr w:rsidR="0026242F" w:rsidRPr="00D37B20" w:rsidTr="00753F3C">
        <w:trPr>
          <w:trHeight w:val="3223"/>
        </w:trPr>
        <w:tc>
          <w:tcPr>
            <w:tcW w:w="9016" w:type="dxa"/>
          </w:tcPr>
          <w:p w:rsidR="0026242F" w:rsidRPr="00D37B20" w:rsidRDefault="0026242F" w:rsidP="0026242F">
            <w:pPr>
              <w:spacing w:after="0" w:line="240" w:lineRule="auto"/>
              <w:rPr>
                <w:rFonts w:ascii="Arial" w:hAnsi="Arial" w:cs="Arial"/>
                <w:b/>
                <w:i/>
                <w:sz w:val="20"/>
                <w:szCs w:val="20"/>
              </w:rPr>
            </w:pPr>
            <w:r w:rsidRPr="00D37B20">
              <w:rPr>
                <w:rFonts w:ascii="Arial" w:hAnsi="Arial" w:cs="Arial"/>
                <w:b/>
                <w:sz w:val="20"/>
                <w:szCs w:val="20"/>
              </w:rPr>
              <w:t xml:space="preserve">Intervention 2:  </w:t>
            </w:r>
          </w:p>
          <w:p w:rsidR="0026242F" w:rsidRPr="00D37B20" w:rsidRDefault="0026242F" w:rsidP="0026242F">
            <w:pPr>
              <w:spacing w:after="0" w:line="240" w:lineRule="auto"/>
              <w:rPr>
                <w:rFonts w:ascii="Arial" w:hAnsi="Arial" w:cs="Arial"/>
                <w:b/>
                <w:i/>
                <w:sz w:val="20"/>
                <w:szCs w:val="20"/>
              </w:rPr>
            </w:pPr>
          </w:p>
          <w:p w:rsidR="0026242F" w:rsidRPr="00D37B20" w:rsidRDefault="0026242F" w:rsidP="0026242F">
            <w:pPr>
              <w:pStyle w:val="ListParagraph"/>
              <w:numPr>
                <w:ilvl w:val="0"/>
                <w:numId w:val="13"/>
              </w:numPr>
              <w:rPr>
                <w:rFonts w:ascii="Arial" w:hAnsi="Arial" w:cs="Arial"/>
                <w:sz w:val="20"/>
                <w:szCs w:val="20"/>
              </w:rPr>
            </w:pPr>
            <w:r w:rsidRPr="00D37B20">
              <w:rPr>
                <w:rFonts w:ascii="Arial" w:hAnsi="Arial" w:cs="Arial"/>
                <w:bCs/>
                <w:sz w:val="20"/>
                <w:szCs w:val="20"/>
              </w:rPr>
              <w:t xml:space="preserve">0.8- </w:t>
            </w:r>
          </w:p>
          <w:p w:rsidR="0026242F" w:rsidRPr="00D37B20" w:rsidRDefault="0026242F" w:rsidP="0026242F">
            <w:pPr>
              <w:pStyle w:val="ListParagraph"/>
              <w:ind w:left="360"/>
              <w:rPr>
                <w:rFonts w:ascii="Arial" w:hAnsi="Arial" w:cs="Arial"/>
                <w:bCs/>
                <w:sz w:val="20"/>
                <w:szCs w:val="20"/>
              </w:rPr>
            </w:pPr>
            <w:r w:rsidRPr="00D37B20">
              <w:rPr>
                <w:rFonts w:ascii="Arial" w:hAnsi="Arial" w:cs="Arial"/>
                <w:bCs/>
                <w:sz w:val="20"/>
                <w:szCs w:val="20"/>
              </w:rPr>
              <w:t>We identified our P4 cohort as being a stage where attainment has dipped over the past few sessions. Just over 54% of our P4 are identified as PEF cohort and we have purchased an additional staff member to reduce class sizes to allow a sm</w:t>
            </w:r>
            <w:r w:rsidR="00822677" w:rsidRPr="00D37B20">
              <w:rPr>
                <w:rFonts w:ascii="Arial" w:hAnsi="Arial" w:cs="Arial"/>
                <w:bCs/>
                <w:sz w:val="20"/>
                <w:szCs w:val="20"/>
              </w:rPr>
              <w:t xml:space="preserve">aller pupil/teacher class ratio at this stage, which </w:t>
            </w:r>
            <w:r w:rsidRPr="00D37B20">
              <w:rPr>
                <w:rFonts w:ascii="Arial" w:hAnsi="Arial" w:cs="Arial"/>
                <w:bCs/>
                <w:sz w:val="20"/>
                <w:szCs w:val="20"/>
              </w:rPr>
              <w:t>will also impact on class sizes across the school.</w:t>
            </w:r>
          </w:p>
          <w:p w:rsidR="0026242F" w:rsidRPr="00D37B20" w:rsidRDefault="0026242F" w:rsidP="0026242F">
            <w:pPr>
              <w:pStyle w:val="ListParagraph"/>
              <w:ind w:left="360"/>
              <w:rPr>
                <w:rFonts w:ascii="Arial" w:hAnsi="Arial" w:cs="Arial"/>
                <w:sz w:val="20"/>
                <w:szCs w:val="20"/>
              </w:rPr>
            </w:pPr>
          </w:p>
          <w:p w:rsidR="00EE5421" w:rsidRPr="00D37B20" w:rsidRDefault="00EE5421" w:rsidP="0026242F">
            <w:pPr>
              <w:pStyle w:val="ListParagraph"/>
              <w:ind w:left="360"/>
              <w:rPr>
                <w:rFonts w:ascii="Arial" w:hAnsi="Arial" w:cs="Arial"/>
                <w:sz w:val="20"/>
                <w:szCs w:val="20"/>
              </w:rPr>
            </w:pPr>
          </w:p>
          <w:p w:rsidR="00EE5421" w:rsidRPr="00D37B20" w:rsidRDefault="00EE5421" w:rsidP="0026242F">
            <w:pPr>
              <w:pStyle w:val="ListParagraph"/>
              <w:ind w:left="360"/>
              <w:rPr>
                <w:rFonts w:ascii="Arial" w:hAnsi="Arial" w:cs="Arial"/>
                <w:sz w:val="20"/>
                <w:szCs w:val="20"/>
              </w:rPr>
            </w:pPr>
            <w:r w:rsidRPr="00D37B20">
              <w:rPr>
                <w:rFonts w:ascii="Arial" w:hAnsi="Arial" w:cs="Arial"/>
                <w:sz w:val="20"/>
                <w:szCs w:val="20"/>
              </w:rPr>
              <w:t xml:space="preserve">We have employed an additional teacher for 0.8 of the week this session to help attainment for our PEF cohort at the P4 stage. We identified this cohort as previously requiring support in literacy and numeracy. 54.2 % of the P4 year group are identified as our PEF cohort and they have been split between our P4 and P4/5 class. </w:t>
            </w:r>
          </w:p>
          <w:p w:rsidR="00EE5421" w:rsidRPr="00D37B20" w:rsidRDefault="00EE5421" w:rsidP="0026242F">
            <w:pPr>
              <w:pStyle w:val="ListParagraph"/>
              <w:ind w:left="360"/>
              <w:rPr>
                <w:rFonts w:ascii="Arial" w:hAnsi="Arial" w:cs="Arial"/>
                <w:sz w:val="20"/>
                <w:szCs w:val="20"/>
              </w:rPr>
            </w:pPr>
            <w:r w:rsidRPr="00D37B20">
              <w:rPr>
                <w:rFonts w:ascii="Arial" w:hAnsi="Arial" w:cs="Arial"/>
                <w:sz w:val="20"/>
                <w:szCs w:val="20"/>
              </w:rPr>
              <w:t>We decided to supplement the straight P4 class with an additional class teacher on a Monday and Tuesday to foc</w:t>
            </w:r>
            <w:r w:rsidR="00A9148B" w:rsidRPr="00D37B20">
              <w:rPr>
                <w:rFonts w:ascii="Arial" w:hAnsi="Arial" w:cs="Arial"/>
                <w:sz w:val="20"/>
                <w:szCs w:val="20"/>
              </w:rPr>
              <w:t>us on literacy and numeracy.</w:t>
            </w:r>
          </w:p>
          <w:p w:rsidR="00795E7D" w:rsidRPr="00D37B20" w:rsidRDefault="00795E7D" w:rsidP="0026242F">
            <w:pPr>
              <w:pStyle w:val="ListParagraph"/>
              <w:ind w:left="360"/>
              <w:rPr>
                <w:rFonts w:ascii="Arial" w:hAnsi="Arial" w:cs="Arial"/>
                <w:sz w:val="20"/>
                <w:szCs w:val="20"/>
              </w:rPr>
            </w:pPr>
          </w:p>
          <w:p w:rsidR="00795E7D" w:rsidRPr="00D37B20" w:rsidRDefault="00795E7D" w:rsidP="0026242F">
            <w:pPr>
              <w:pStyle w:val="ListParagraph"/>
              <w:ind w:left="360"/>
              <w:rPr>
                <w:rFonts w:ascii="Arial" w:hAnsi="Arial" w:cs="Arial"/>
                <w:sz w:val="20"/>
                <w:szCs w:val="20"/>
              </w:rPr>
            </w:pPr>
            <w:r w:rsidRPr="00D37B20">
              <w:rPr>
                <w:rFonts w:ascii="Arial" w:hAnsi="Arial" w:cs="Arial"/>
                <w:sz w:val="20"/>
                <w:szCs w:val="20"/>
              </w:rPr>
              <w:t>This intervention has seen the number of pupils who would previously have worked with a Specialist Support Teacher, for literacy difficulties, reduce by 30% from within the straight P4 class.</w:t>
            </w:r>
            <w:r w:rsidR="00E30E13" w:rsidRPr="00D37B20">
              <w:rPr>
                <w:rFonts w:ascii="Arial" w:hAnsi="Arial" w:cs="Arial"/>
                <w:sz w:val="20"/>
                <w:szCs w:val="20"/>
              </w:rPr>
              <w:t xml:space="preserve">  Thus</w:t>
            </w:r>
            <w:r w:rsidRPr="00D37B20">
              <w:rPr>
                <w:rFonts w:ascii="Arial" w:hAnsi="Arial" w:cs="Arial"/>
                <w:sz w:val="20"/>
                <w:szCs w:val="20"/>
              </w:rPr>
              <w:t xml:space="preserve"> suggesting that prolonged interventions from within the classroom, with teachers who have cross-curricular knowledge of the pupils over an extended period, has greater impact upon learning within literacy.</w:t>
            </w:r>
          </w:p>
          <w:p w:rsidR="00294150" w:rsidRPr="00D37B20" w:rsidRDefault="00294150" w:rsidP="0026242F">
            <w:pPr>
              <w:pStyle w:val="ListParagraph"/>
              <w:ind w:left="360"/>
              <w:rPr>
                <w:rFonts w:ascii="Arial" w:hAnsi="Arial" w:cs="Arial"/>
                <w:sz w:val="20"/>
                <w:szCs w:val="20"/>
              </w:rPr>
            </w:pPr>
          </w:p>
          <w:p w:rsidR="00294150" w:rsidRPr="00D37B20" w:rsidRDefault="00A9148B" w:rsidP="0026242F">
            <w:pPr>
              <w:pStyle w:val="ListParagraph"/>
              <w:ind w:left="360"/>
              <w:rPr>
                <w:rFonts w:ascii="Arial" w:hAnsi="Arial" w:cs="Arial"/>
                <w:sz w:val="20"/>
                <w:szCs w:val="20"/>
              </w:rPr>
            </w:pPr>
            <w:r w:rsidRPr="00D37B20">
              <w:rPr>
                <w:rFonts w:ascii="Arial" w:hAnsi="Arial" w:cs="Arial"/>
                <w:sz w:val="20"/>
                <w:szCs w:val="20"/>
              </w:rPr>
              <w:t>This 0.8 teacher engaged in a CAR project looking at Numicon to raise attainment in numeracy.</w:t>
            </w:r>
            <w:r w:rsidR="00CC7045" w:rsidRPr="00D37B20">
              <w:rPr>
                <w:rFonts w:ascii="Arial" w:hAnsi="Arial" w:cs="Arial"/>
                <w:sz w:val="20"/>
                <w:szCs w:val="20"/>
              </w:rPr>
              <w:t xml:space="preserve">  The findings of this project clearly showed the benefits of using Numicon with this P4 class, but did highlight the need to introduce these skills at a younger age for greater impact.  This valuable project carried out by the 0.8 teacher has allowed this small-scale project to have an impact upon the wider maths curriculum within school.</w:t>
            </w:r>
          </w:p>
          <w:p w:rsidR="00EE5421" w:rsidRPr="00D37B20" w:rsidRDefault="00EE5421" w:rsidP="0026242F">
            <w:pPr>
              <w:pStyle w:val="ListParagraph"/>
              <w:ind w:left="360"/>
              <w:rPr>
                <w:rFonts w:ascii="Arial" w:hAnsi="Arial" w:cs="Arial"/>
                <w:sz w:val="20"/>
                <w:szCs w:val="20"/>
              </w:rPr>
            </w:pPr>
          </w:p>
          <w:p w:rsidR="00AC4242" w:rsidRPr="00D37B20" w:rsidRDefault="00AC4242" w:rsidP="00AC4242">
            <w:pPr>
              <w:pStyle w:val="ListParagraph"/>
              <w:ind w:left="360"/>
              <w:rPr>
                <w:rFonts w:ascii="Arial" w:hAnsi="Arial" w:cs="Arial"/>
                <w:sz w:val="20"/>
                <w:szCs w:val="20"/>
              </w:rPr>
            </w:pPr>
            <w:r w:rsidRPr="00D37B20">
              <w:rPr>
                <w:rFonts w:ascii="Arial" w:hAnsi="Arial" w:cs="Arial"/>
                <w:sz w:val="20"/>
                <w:szCs w:val="20"/>
              </w:rPr>
              <w:t>The impact of employing an additional teacher allocation within session 2018/19 has been very positive for the identified cohort and the wider school curriculum development.  This has therefore been a very worthwhile initiative, which will be fully considered when planning for PEF initiatives for session 2019/20.</w:t>
            </w:r>
          </w:p>
          <w:p w:rsidR="00695BDD" w:rsidRPr="00D37B20" w:rsidRDefault="00695BDD" w:rsidP="00AC4242">
            <w:pPr>
              <w:pStyle w:val="ListParagraph"/>
              <w:ind w:left="360"/>
              <w:rPr>
                <w:rFonts w:ascii="Arial" w:hAnsi="Arial" w:cs="Arial"/>
                <w:sz w:val="20"/>
                <w:szCs w:val="20"/>
              </w:rPr>
            </w:pPr>
          </w:p>
          <w:p w:rsidR="00695BDD" w:rsidRDefault="00695BDD" w:rsidP="00695BDD">
            <w:pPr>
              <w:pStyle w:val="ListParagraph"/>
              <w:ind w:left="360"/>
              <w:rPr>
                <w:rFonts w:ascii="Arial" w:hAnsi="Arial" w:cs="Arial"/>
                <w:sz w:val="20"/>
                <w:szCs w:val="20"/>
              </w:rPr>
            </w:pPr>
            <w:r w:rsidRPr="00D37B20">
              <w:rPr>
                <w:rFonts w:ascii="Arial" w:hAnsi="Arial" w:cs="Arial"/>
                <w:sz w:val="20"/>
                <w:szCs w:val="20"/>
              </w:rPr>
              <w:t>We have been able to provide targeted support in literacy and numeracy to our identified PEF cohort and other children who were not on track.</w:t>
            </w:r>
            <w:r w:rsidR="00D37B20">
              <w:rPr>
                <w:rFonts w:ascii="Arial" w:hAnsi="Arial" w:cs="Arial"/>
                <w:sz w:val="20"/>
                <w:szCs w:val="20"/>
              </w:rPr>
              <w:t xml:space="preserve"> Our assessment data shows; </w:t>
            </w:r>
          </w:p>
          <w:p w:rsidR="00D37B20" w:rsidRPr="00D37B20" w:rsidRDefault="00D37B20" w:rsidP="00695BDD">
            <w:pPr>
              <w:pStyle w:val="ListParagraph"/>
              <w:ind w:left="360"/>
              <w:rPr>
                <w:rFonts w:ascii="Arial" w:hAnsi="Arial" w:cs="Arial"/>
                <w:sz w:val="20"/>
                <w:szCs w:val="20"/>
              </w:rPr>
            </w:pP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Reading</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P4  cohort attaining appropriate levels in reading- 78%</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An increase of 4% on last session.</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P4  Pef cohort attaining appropriate levels in reading- 61%</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Writing</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P4  cohort attaining appropriate levels in writing – 72%</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An increase of 10% on last session</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P4  Pef cohort attaining appropriate levels in Writing- 56%</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Numeracy</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P4 cohort attaining appropriate levels in maths/numeracy-78 %</w:t>
            </w:r>
          </w:p>
          <w:p w:rsidR="00695BDD" w:rsidRPr="00D37B20" w:rsidRDefault="00695BDD" w:rsidP="00695BDD">
            <w:pPr>
              <w:pStyle w:val="ListParagraph"/>
              <w:ind w:left="360"/>
              <w:rPr>
                <w:rFonts w:ascii="Arial" w:hAnsi="Arial" w:cs="Arial"/>
                <w:sz w:val="20"/>
                <w:szCs w:val="20"/>
              </w:rPr>
            </w:pPr>
            <w:r w:rsidRPr="00D37B20">
              <w:rPr>
                <w:rFonts w:ascii="Arial" w:hAnsi="Arial" w:cs="Arial"/>
                <w:sz w:val="20"/>
                <w:szCs w:val="20"/>
              </w:rPr>
              <w:t>An increase of 8% on last session</w:t>
            </w:r>
          </w:p>
          <w:p w:rsidR="00AC4242" w:rsidRDefault="00695BDD" w:rsidP="00D37B20">
            <w:pPr>
              <w:pStyle w:val="ListParagraph"/>
              <w:ind w:left="360"/>
              <w:rPr>
                <w:rFonts w:ascii="Arial" w:hAnsi="Arial" w:cs="Arial"/>
                <w:sz w:val="20"/>
                <w:szCs w:val="20"/>
              </w:rPr>
            </w:pPr>
            <w:r w:rsidRPr="00D37B20">
              <w:rPr>
                <w:rFonts w:ascii="Arial" w:hAnsi="Arial" w:cs="Arial"/>
                <w:sz w:val="20"/>
                <w:szCs w:val="20"/>
              </w:rPr>
              <w:t>P4 Pef cohort attaining appropriate levels in maths/numeracy- 61%</w:t>
            </w:r>
          </w:p>
          <w:p w:rsidR="00D37B20" w:rsidRPr="00D37B20" w:rsidRDefault="00D37B20" w:rsidP="00D37B20">
            <w:pPr>
              <w:pStyle w:val="ListParagraph"/>
              <w:ind w:left="360"/>
              <w:rPr>
                <w:rFonts w:ascii="Arial" w:hAnsi="Arial" w:cs="Arial"/>
                <w:sz w:val="20"/>
                <w:szCs w:val="20"/>
              </w:rPr>
            </w:pPr>
          </w:p>
        </w:tc>
      </w:tr>
      <w:tr w:rsidR="0026242F" w:rsidRPr="00D37B20" w:rsidTr="00753F3C">
        <w:trPr>
          <w:trHeight w:val="3223"/>
        </w:trPr>
        <w:tc>
          <w:tcPr>
            <w:tcW w:w="9016" w:type="dxa"/>
          </w:tcPr>
          <w:p w:rsidR="0026242F" w:rsidRPr="00FB74D0" w:rsidRDefault="0026242F" w:rsidP="0026242F">
            <w:pPr>
              <w:spacing w:after="0" w:line="240" w:lineRule="auto"/>
              <w:rPr>
                <w:rFonts w:ascii="Arial" w:hAnsi="Arial" w:cs="Arial"/>
                <w:sz w:val="20"/>
                <w:szCs w:val="20"/>
              </w:rPr>
            </w:pPr>
            <w:r w:rsidRPr="00FB74D0">
              <w:rPr>
                <w:rFonts w:ascii="Arial" w:hAnsi="Arial" w:cs="Arial"/>
                <w:sz w:val="20"/>
                <w:szCs w:val="20"/>
              </w:rPr>
              <w:t>Intervention 3</w:t>
            </w:r>
          </w:p>
          <w:p w:rsidR="0026242F" w:rsidRPr="00FB74D0" w:rsidRDefault="0026242F" w:rsidP="0026242F">
            <w:pPr>
              <w:spacing w:after="0" w:line="240" w:lineRule="auto"/>
              <w:rPr>
                <w:rFonts w:ascii="Arial" w:hAnsi="Arial" w:cs="Arial"/>
                <w:sz w:val="20"/>
                <w:szCs w:val="20"/>
              </w:rPr>
            </w:pPr>
          </w:p>
          <w:p w:rsidR="0026242F" w:rsidRPr="00FB74D0" w:rsidRDefault="0026242F" w:rsidP="0026242F">
            <w:pPr>
              <w:pStyle w:val="ListParagraph"/>
              <w:numPr>
                <w:ilvl w:val="0"/>
                <w:numId w:val="13"/>
              </w:numPr>
              <w:rPr>
                <w:rFonts w:ascii="Arial" w:hAnsi="Arial" w:cs="Arial"/>
                <w:bCs/>
                <w:sz w:val="20"/>
                <w:szCs w:val="20"/>
              </w:rPr>
            </w:pPr>
            <w:r w:rsidRPr="00FB74D0">
              <w:rPr>
                <w:rFonts w:ascii="Arial" w:hAnsi="Arial" w:cs="Arial"/>
                <w:bCs/>
                <w:sz w:val="20"/>
                <w:szCs w:val="20"/>
              </w:rPr>
              <w:t>staffing to cover teachers to work in and visit other classes and in other establishments</w:t>
            </w:r>
          </w:p>
          <w:p w:rsidR="0026242F" w:rsidRPr="00FB74D0" w:rsidRDefault="0026242F" w:rsidP="0026242F">
            <w:pPr>
              <w:pStyle w:val="ListParagraph"/>
              <w:numPr>
                <w:ilvl w:val="0"/>
                <w:numId w:val="13"/>
              </w:numPr>
              <w:rPr>
                <w:rFonts w:ascii="Arial" w:hAnsi="Arial" w:cs="Arial"/>
                <w:bCs/>
                <w:sz w:val="20"/>
                <w:szCs w:val="20"/>
              </w:rPr>
            </w:pPr>
            <w:r w:rsidRPr="00FB74D0">
              <w:rPr>
                <w:rFonts w:ascii="Arial" w:hAnsi="Arial" w:cs="Arial"/>
                <w:bCs/>
                <w:sz w:val="20"/>
                <w:szCs w:val="20"/>
              </w:rPr>
              <w:t>Top up resources/training as required, e.g. 5 min boxes, holistic assessment resources</w:t>
            </w:r>
          </w:p>
          <w:p w:rsidR="0026242F" w:rsidRPr="00FB74D0" w:rsidRDefault="0026242F" w:rsidP="0026242F">
            <w:pPr>
              <w:pStyle w:val="ListParagraph"/>
              <w:numPr>
                <w:ilvl w:val="0"/>
                <w:numId w:val="13"/>
              </w:numPr>
              <w:rPr>
                <w:rFonts w:ascii="Arial" w:hAnsi="Arial" w:cs="Arial"/>
                <w:i/>
                <w:sz w:val="20"/>
                <w:szCs w:val="20"/>
              </w:rPr>
            </w:pPr>
            <w:r w:rsidRPr="00FB74D0">
              <w:rPr>
                <w:rFonts w:ascii="Arial" w:hAnsi="Arial" w:cs="Arial"/>
                <w:bCs/>
                <w:sz w:val="20"/>
                <w:szCs w:val="20"/>
              </w:rPr>
              <w:t>Parental Involvement workshops and packs- roll this out to P1, P4 P6 and  P7 parents this session.</w:t>
            </w:r>
          </w:p>
          <w:p w:rsidR="0026242F" w:rsidRPr="00FB74D0" w:rsidRDefault="0026242F" w:rsidP="0026242F">
            <w:pPr>
              <w:spacing w:after="0" w:line="240" w:lineRule="auto"/>
              <w:rPr>
                <w:rFonts w:ascii="Arial" w:hAnsi="Arial" w:cs="Arial"/>
                <w:sz w:val="20"/>
                <w:szCs w:val="20"/>
              </w:rPr>
            </w:pPr>
          </w:p>
          <w:p w:rsidR="003D4A4D" w:rsidRPr="00FB74D0" w:rsidRDefault="003D4A4D" w:rsidP="003D4A4D">
            <w:pPr>
              <w:rPr>
                <w:rFonts w:ascii="Arial" w:hAnsi="Arial" w:cs="Arial"/>
                <w:sz w:val="20"/>
                <w:szCs w:val="20"/>
              </w:rPr>
            </w:pPr>
            <w:r w:rsidRPr="00FB74D0">
              <w:rPr>
                <w:rFonts w:ascii="Arial" w:hAnsi="Arial" w:cs="Arial"/>
                <w:sz w:val="20"/>
                <w:szCs w:val="20"/>
              </w:rPr>
              <w:t>2 members of staff have been trained in maths recovery programme and are participating in this pilot.</w:t>
            </w:r>
            <w:r w:rsidR="00203BB7" w:rsidRPr="00FB74D0">
              <w:rPr>
                <w:rFonts w:ascii="Arial" w:hAnsi="Arial" w:cs="Arial"/>
                <w:sz w:val="20"/>
                <w:szCs w:val="20"/>
              </w:rPr>
              <w:t xml:space="preserve"> We hope to extend this next session to allow these teachers to work alongside stage partners to develop our existing interventions and approaches to raise attainment in maths and numeracy.</w:t>
            </w:r>
          </w:p>
          <w:p w:rsidR="003D4A4D" w:rsidRPr="00FB74D0" w:rsidRDefault="003D4A4D" w:rsidP="003D4A4D">
            <w:pPr>
              <w:rPr>
                <w:rFonts w:ascii="Arial" w:hAnsi="Arial" w:cs="Arial"/>
                <w:sz w:val="20"/>
                <w:szCs w:val="20"/>
              </w:rPr>
            </w:pPr>
            <w:r w:rsidRPr="00FB74D0">
              <w:rPr>
                <w:rFonts w:ascii="Arial" w:hAnsi="Arial" w:cs="Arial"/>
                <w:sz w:val="20"/>
                <w:szCs w:val="20"/>
              </w:rPr>
              <w:t>3 members of staff, 1 teaching, 2 support staff</w:t>
            </w:r>
            <w:r w:rsidR="00454A63" w:rsidRPr="00FB74D0">
              <w:rPr>
                <w:rFonts w:ascii="Arial" w:hAnsi="Arial" w:cs="Arial"/>
                <w:sz w:val="20"/>
                <w:szCs w:val="20"/>
              </w:rPr>
              <w:t xml:space="preserve"> have been trained in catch up </w:t>
            </w:r>
            <w:r w:rsidRPr="00FB74D0">
              <w:rPr>
                <w:rFonts w:ascii="Arial" w:hAnsi="Arial" w:cs="Arial"/>
                <w:sz w:val="20"/>
                <w:szCs w:val="20"/>
              </w:rPr>
              <w:t>maths.</w:t>
            </w:r>
          </w:p>
          <w:p w:rsidR="003D4A4D" w:rsidRPr="00FB74D0" w:rsidRDefault="003D4A4D" w:rsidP="003D4A4D">
            <w:pPr>
              <w:rPr>
                <w:rFonts w:ascii="Arial" w:hAnsi="Arial" w:cs="Arial"/>
                <w:sz w:val="20"/>
                <w:szCs w:val="20"/>
              </w:rPr>
            </w:pPr>
            <w:r w:rsidRPr="00FB74D0">
              <w:rPr>
                <w:rFonts w:ascii="Arial" w:hAnsi="Arial" w:cs="Arial"/>
                <w:sz w:val="20"/>
                <w:szCs w:val="20"/>
              </w:rPr>
              <w:t>3 members of staff are participating in a CAR project with schools from South and North Lanarkshire and the Robert Owen Centre to study different approaches to raising attainment in maths.</w:t>
            </w:r>
          </w:p>
          <w:p w:rsidR="002517B7" w:rsidRPr="00FB74D0" w:rsidRDefault="003D4A4D" w:rsidP="003D4A4D">
            <w:pPr>
              <w:rPr>
                <w:rFonts w:ascii="Arial" w:hAnsi="Arial" w:cs="Arial"/>
                <w:sz w:val="20"/>
                <w:szCs w:val="20"/>
              </w:rPr>
            </w:pPr>
            <w:r w:rsidRPr="00FB74D0">
              <w:rPr>
                <w:rFonts w:ascii="Arial" w:hAnsi="Arial" w:cs="Arial"/>
                <w:sz w:val="20"/>
                <w:szCs w:val="20"/>
              </w:rPr>
              <w:t xml:space="preserve">Maths working </w:t>
            </w:r>
            <w:r w:rsidR="002517B7" w:rsidRPr="00FB74D0">
              <w:rPr>
                <w:rFonts w:ascii="Arial" w:hAnsi="Arial" w:cs="Arial"/>
                <w:sz w:val="20"/>
                <w:szCs w:val="20"/>
              </w:rPr>
              <w:t>party devised</w:t>
            </w:r>
            <w:r w:rsidRPr="00FB74D0">
              <w:rPr>
                <w:rFonts w:ascii="Arial" w:hAnsi="Arial" w:cs="Arial"/>
                <w:sz w:val="20"/>
                <w:szCs w:val="20"/>
              </w:rPr>
              <w:t xml:space="preserve"> games and</w:t>
            </w:r>
            <w:r w:rsidR="002517B7" w:rsidRPr="00FB74D0">
              <w:rPr>
                <w:rFonts w:ascii="Arial" w:hAnsi="Arial" w:cs="Arial"/>
                <w:sz w:val="20"/>
                <w:szCs w:val="20"/>
              </w:rPr>
              <w:t xml:space="preserve"> information packs for parents. We held workshops for parents of all stages, using the information we received from our consultation questionnaire we put out on the school app, to plan our sessions looking at concepts parents had identified as key areas they would like us to explain.</w:t>
            </w:r>
          </w:p>
          <w:p w:rsidR="002517B7" w:rsidRPr="00FB74D0" w:rsidRDefault="002517B7" w:rsidP="003D4A4D">
            <w:pPr>
              <w:rPr>
                <w:rFonts w:ascii="Arial" w:hAnsi="Arial" w:cs="Arial"/>
                <w:sz w:val="20"/>
                <w:szCs w:val="20"/>
              </w:rPr>
            </w:pPr>
            <w:r w:rsidRPr="00FB74D0">
              <w:rPr>
                <w:rFonts w:ascii="Arial" w:hAnsi="Arial" w:cs="Arial"/>
                <w:sz w:val="20"/>
                <w:szCs w:val="20"/>
              </w:rPr>
              <w:t xml:space="preserve">The workshops went really well, however were not greatly attended. We have developed a range of home learning and support material over the past couple of years which we could lend to parents. We will be running home learning after school clubs for parents and carers focussing on maths and literacy next session. We will be able to support parents using the bank of resources we have already created. </w:t>
            </w:r>
          </w:p>
          <w:p w:rsidR="002517B7" w:rsidRPr="00FB74D0" w:rsidRDefault="002517B7" w:rsidP="003D4A4D">
            <w:pPr>
              <w:rPr>
                <w:rFonts w:ascii="Arial" w:hAnsi="Arial" w:cs="Arial"/>
                <w:sz w:val="20"/>
                <w:szCs w:val="20"/>
              </w:rPr>
            </w:pPr>
            <w:r w:rsidRPr="00FB74D0">
              <w:rPr>
                <w:rFonts w:ascii="Arial" w:hAnsi="Arial" w:cs="Arial"/>
                <w:sz w:val="20"/>
                <w:szCs w:val="20"/>
              </w:rPr>
              <w:t>We will also be hosting open mornings and sessions for parents to come into the classroom and observe/participate first hand in the learning. We hope these events will be better attended and allow parents the opportunity to work closely with their child.</w:t>
            </w:r>
          </w:p>
          <w:p w:rsidR="003D4A4D" w:rsidRPr="00FB74D0" w:rsidRDefault="00277DC2" w:rsidP="003D4A4D">
            <w:pPr>
              <w:rPr>
                <w:rFonts w:ascii="Arial" w:hAnsi="Arial" w:cs="Arial"/>
                <w:sz w:val="20"/>
                <w:szCs w:val="20"/>
              </w:rPr>
            </w:pPr>
            <w:r w:rsidRPr="00FB74D0">
              <w:rPr>
                <w:rFonts w:ascii="Arial" w:hAnsi="Arial" w:cs="Arial"/>
                <w:sz w:val="20"/>
                <w:szCs w:val="20"/>
              </w:rPr>
              <w:t>Closing the Attainment Gap</w:t>
            </w:r>
            <w:r w:rsidR="002517B7" w:rsidRPr="00FB74D0">
              <w:rPr>
                <w:rFonts w:ascii="Arial" w:hAnsi="Arial" w:cs="Arial"/>
                <w:sz w:val="20"/>
                <w:szCs w:val="20"/>
              </w:rPr>
              <w:t xml:space="preserve"> - Numeracy</w:t>
            </w:r>
          </w:p>
          <w:p w:rsidR="003D4A4D" w:rsidRPr="00FB74D0" w:rsidRDefault="00685B07" w:rsidP="003D4A4D">
            <w:pPr>
              <w:rPr>
                <w:rFonts w:ascii="Arial" w:hAnsi="Arial" w:cs="Arial"/>
                <w:sz w:val="20"/>
                <w:szCs w:val="20"/>
              </w:rPr>
            </w:pPr>
            <w:r w:rsidRPr="00FB74D0">
              <w:rPr>
                <w:rFonts w:ascii="Arial" w:hAnsi="Arial" w:cs="Arial"/>
                <w:sz w:val="20"/>
                <w:szCs w:val="20"/>
              </w:rPr>
              <w:t>October ’18 -</w:t>
            </w:r>
            <w:r w:rsidR="003D4A4D" w:rsidRPr="00FB74D0">
              <w:rPr>
                <w:rFonts w:ascii="Arial" w:hAnsi="Arial" w:cs="Arial"/>
                <w:sz w:val="20"/>
                <w:szCs w:val="20"/>
              </w:rPr>
              <w:t>P4 Non Pef cohort attaining appropriate levels in maths/numeracy- 92%</w:t>
            </w:r>
          </w:p>
          <w:p w:rsidR="00685B07" w:rsidRPr="00FB74D0" w:rsidRDefault="00685B07" w:rsidP="003D4A4D">
            <w:pPr>
              <w:rPr>
                <w:rFonts w:ascii="Arial" w:hAnsi="Arial" w:cs="Arial"/>
                <w:sz w:val="20"/>
                <w:szCs w:val="20"/>
              </w:rPr>
            </w:pPr>
            <w:r w:rsidRPr="00FB74D0">
              <w:rPr>
                <w:rFonts w:ascii="Arial" w:hAnsi="Arial" w:cs="Arial"/>
                <w:sz w:val="20"/>
                <w:szCs w:val="20"/>
              </w:rPr>
              <w:t>April ’19 -</w:t>
            </w:r>
            <w:r w:rsidR="00277DC2" w:rsidRPr="00FB74D0">
              <w:rPr>
                <w:rFonts w:ascii="Arial" w:hAnsi="Arial" w:cs="Arial"/>
                <w:sz w:val="20"/>
                <w:szCs w:val="20"/>
              </w:rPr>
              <w:t xml:space="preserve"> P4 Non Pef cohort attaining appropriate levels in maths/numeracy- </w:t>
            </w:r>
            <w:r w:rsidR="006F3EEA" w:rsidRPr="00FB74D0">
              <w:rPr>
                <w:rFonts w:ascii="Arial" w:hAnsi="Arial" w:cs="Arial"/>
                <w:sz w:val="20"/>
                <w:szCs w:val="20"/>
              </w:rPr>
              <w:t>87%</w:t>
            </w:r>
          </w:p>
          <w:p w:rsidR="00277DC2" w:rsidRPr="00FB74D0" w:rsidRDefault="00685B07" w:rsidP="003D4A4D">
            <w:pPr>
              <w:rPr>
                <w:rFonts w:ascii="Arial" w:hAnsi="Arial" w:cs="Arial"/>
                <w:sz w:val="20"/>
                <w:szCs w:val="20"/>
              </w:rPr>
            </w:pPr>
            <w:r w:rsidRPr="00FB74D0">
              <w:rPr>
                <w:rFonts w:ascii="Arial" w:hAnsi="Arial" w:cs="Arial"/>
                <w:sz w:val="20"/>
                <w:szCs w:val="20"/>
              </w:rPr>
              <w:t xml:space="preserve">October ’18- </w:t>
            </w:r>
            <w:r w:rsidR="003D4A4D" w:rsidRPr="00FB74D0">
              <w:rPr>
                <w:rFonts w:ascii="Arial" w:hAnsi="Arial" w:cs="Arial"/>
                <w:sz w:val="20"/>
                <w:szCs w:val="20"/>
              </w:rPr>
              <w:t>P4 Pef cohort attaining appropriate levels in maths/numeracy- 56%</w:t>
            </w:r>
          </w:p>
          <w:p w:rsidR="00685B07" w:rsidRPr="00FB74D0" w:rsidRDefault="00685B07" w:rsidP="003D4A4D">
            <w:pPr>
              <w:rPr>
                <w:rFonts w:ascii="Arial" w:hAnsi="Arial" w:cs="Arial"/>
                <w:sz w:val="20"/>
                <w:szCs w:val="20"/>
              </w:rPr>
            </w:pPr>
            <w:r w:rsidRPr="00FB74D0">
              <w:rPr>
                <w:rFonts w:ascii="Arial" w:hAnsi="Arial" w:cs="Arial"/>
                <w:sz w:val="20"/>
                <w:szCs w:val="20"/>
              </w:rPr>
              <w:t>April ’19</w:t>
            </w:r>
            <w:r w:rsidR="00277DC2" w:rsidRPr="00FB74D0">
              <w:rPr>
                <w:rFonts w:ascii="Arial" w:hAnsi="Arial" w:cs="Arial"/>
                <w:sz w:val="20"/>
                <w:szCs w:val="20"/>
              </w:rPr>
              <w:t xml:space="preserve"> - P4 Pef cohort attaining appropriate levels in maths/numeracy- 61%</w:t>
            </w:r>
          </w:p>
          <w:p w:rsidR="00277DC2" w:rsidRPr="00FB74D0" w:rsidRDefault="00277DC2" w:rsidP="003D4A4D">
            <w:pPr>
              <w:rPr>
                <w:rFonts w:ascii="Arial" w:hAnsi="Arial" w:cs="Arial"/>
                <w:sz w:val="20"/>
                <w:szCs w:val="20"/>
              </w:rPr>
            </w:pPr>
            <w:r w:rsidRPr="00FB74D0">
              <w:rPr>
                <w:rFonts w:ascii="Arial" w:hAnsi="Arial" w:cs="Arial"/>
                <w:sz w:val="20"/>
                <w:szCs w:val="20"/>
              </w:rPr>
              <w:t>This is an increase in 5% for our targeted PEF cohorts. The interventions we employed have improved the overall numeracy for P4 across this session. We are pleased the initial percentage of pupils scoring at or above the appropriate levels in their numeracy has risen. We will be analysing our approaches and streamlining them to ensure more progress again next session.</w:t>
            </w:r>
          </w:p>
          <w:p w:rsidR="003D4A4D" w:rsidRPr="00FB74D0" w:rsidRDefault="00685B07" w:rsidP="003D4A4D">
            <w:pPr>
              <w:rPr>
                <w:rFonts w:ascii="Arial" w:hAnsi="Arial" w:cs="Arial"/>
                <w:sz w:val="20"/>
                <w:szCs w:val="20"/>
              </w:rPr>
            </w:pPr>
            <w:r w:rsidRPr="00FB74D0">
              <w:rPr>
                <w:rFonts w:ascii="Arial" w:hAnsi="Arial" w:cs="Arial"/>
                <w:sz w:val="20"/>
                <w:szCs w:val="20"/>
              </w:rPr>
              <w:t xml:space="preserve">October ’18- </w:t>
            </w:r>
            <w:r w:rsidR="003D4A4D" w:rsidRPr="00FB74D0">
              <w:rPr>
                <w:rFonts w:ascii="Arial" w:hAnsi="Arial" w:cs="Arial"/>
                <w:sz w:val="20"/>
                <w:szCs w:val="20"/>
              </w:rPr>
              <w:t>P7 Non Pef cohort attaining appropriate levels in maths/numeracy- 38%</w:t>
            </w:r>
          </w:p>
          <w:p w:rsidR="00685B07" w:rsidRPr="00FB74D0" w:rsidRDefault="00685B07" w:rsidP="003D4A4D">
            <w:pPr>
              <w:rPr>
                <w:rFonts w:ascii="Arial" w:hAnsi="Arial" w:cs="Arial"/>
                <w:sz w:val="20"/>
                <w:szCs w:val="20"/>
              </w:rPr>
            </w:pPr>
            <w:r w:rsidRPr="00FB74D0">
              <w:rPr>
                <w:rFonts w:ascii="Arial" w:hAnsi="Arial" w:cs="Arial"/>
                <w:sz w:val="20"/>
                <w:szCs w:val="20"/>
              </w:rPr>
              <w:t>April ’19</w:t>
            </w:r>
            <w:r w:rsidR="00277DC2" w:rsidRPr="00FB74D0">
              <w:rPr>
                <w:rFonts w:ascii="Arial" w:hAnsi="Arial" w:cs="Arial"/>
                <w:sz w:val="20"/>
                <w:szCs w:val="20"/>
              </w:rPr>
              <w:t>- P7 Non Pef cohort attaining appropriate levels in maths/numeracy</w:t>
            </w:r>
            <w:r w:rsidR="006F3EEA" w:rsidRPr="00FB74D0">
              <w:rPr>
                <w:rFonts w:ascii="Arial" w:hAnsi="Arial" w:cs="Arial"/>
                <w:sz w:val="20"/>
                <w:szCs w:val="20"/>
              </w:rPr>
              <w:t>- 68.4%</w:t>
            </w:r>
          </w:p>
          <w:p w:rsidR="003D4A4D" w:rsidRPr="00FB74D0" w:rsidRDefault="00685B07" w:rsidP="003D4A4D">
            <w:pPr>
              <w:rPr>
                <w:rFonts w:ascii="Arial" w:hAnsi="Arial" w:cs="Arial"/>
                <w:sz w:val="20"/>
                <w:szCs w:val="20"/>
              </w:rPr>
            </w:pPr>
            <w:r w:rsidRPr="00FB74D0">
              <w:rPr>
                <w:rFonts w:ascii="Arial" w:hAnsi="Arial" w:cs="Arial"/>
                <w:sz w:val="20"/>
                <w:szCs w:val="20"/>
              </w:rPr>
              <w:t xml:space="preserve">October ’18- </w:t>
            </w:r>
            <w:r w:rsidR="003D4A4D" w:rsidRPr="00FB74D0">
              <w:rPr>
                <w:rFonts w:ascii="Arial" w:hAnsi="Arial" w:cs="Arial"/>
                <w:sz w:val="20"/>
                <w:szCs w:val="20"/>
              </w:rPr>
              <w:t>P7 Pef cohort attaining appropriate levels in maths/numeracy- 30%</w:t>
            </w:r>
          </w:p>
          <w:p w:rsidR="00685B07" w:rsidRPr="00FB74D0" w:rsidRDefault="00685B07" w:rsidP="003D4A4D">
            <w:pPr>
              <w:rPr>
                <w:rFonts w:ascii="Arial" w:hAnsi="Arial" w:cs="Arial"/>
                <w:sz w:val="20"/>
                <w:szCs w:val="20"/>
              </w:rPr>
            </w:pPr>
            <w:r w:rsidRPr="00FB74D0">
              <w:rPr>
                <w:rFonts w:ascii="Arial" w:hAnsi="Arial" w:cs="Arial"/>
                <w:sz w:val="20"/>
                <w:szCs w:val="20"/>
              </w:rPr>
              <w:t>April ’19</w:t>
            </w:r>
            <w:r w:rsidR="00277DC2" w:rsidRPr="00FB74D0">
              <w:rPr>
                <w:rFonts w:ascii="Arial" w:hAnsi="Arial" w:cs="Arial"/>
                <w:sz w:val="20"/>
                <w:szCs w:val="20"/>
              </w:rPr>
              <w:t>- P7 Pef cohort attaining appropriate levels in maths/numeracy- 67%</w:t>
            </w:r>
          </w:p>
          <w:p w:rsidR="00277DC2" w:rsidRPr="00FB74D0" w:rsidRDefault="00277DC2" w:rsidP="003D4A4D">
            <w:pPr>
              <w:rPr>
                <w:rFonts w:ascii="Arial" w:hAnsi="Arial" w:cs="Arial"/>
                <w:sz w:val="20"/>
                <w:szCs w:val="20"/>
              </w:rPr>
            </w:pPr>
            <w:r w:rsidRPr="00FB74D0">
              <w:rPr>
                <w:rFonts w:ascii="Arial" w:hAnsi="Arial" w:cs="Arial"/>
                <w:sz w:val="20"/>
                <w:szCs w:val="20"/>
              </w:rPr>
              <w:t>We are delighted with the 37% increase in attainment for our P</w:t>
            </w:r>
            <w:r w:rsidR="006F3EEA" w:rsidRPr="00FB74D0">
              <w:rPr>
                <w:rFonts w:ascii="Arial" w:hAnsi="Arial" w:cs="Arial"/>
                <w:sz w:val="20"/>
                <w:szCs w:val="20"/>
              </w:rPr>
              <w:t>7 pupils within our targeted PEF</w:t>
            </w:r>
            <w:r w:rsidRPr="00FB74D0">
              <w:rPr>
                <w:rFonts w:ascii="Arial" w:hAnsi="Arial" w:cs="Arial"/>
                <w:sz w:val="20"/>
                <w:szCs w:val="20"/>
              </w:rPr>
              <w:t xml:space="preserve"> cohort group in numeracy. We have MALT tested and measured this group’s progress carefully this year and we have been fortunate to be able to provide regular interventions and support for this group. The teacher’s awareness of the group and the robust tracking and monitoring of this cohort has allowed the interventions to be adapted and changed to suit the needs of the pupils. Pupils repor</w:t>
            </w:r>
            <w:r w:rsidR="006F3EEA" w:rsidRPr="00FB74D0">
              <w:rPr>
                <w:rFonts w:ascii="Arial" w:hAnsi="Arial" w:cs="Arial"/>
                <w:sz w:val="20"/>
                <w:szCs w:val="20"/>
              </w:rPr>
              <w:t>t being more confident in maths. Teacher’s awareness and the sharing of strategies and skills staff have honed during the interventions have been shared and we believe this, along with our consisten</w:t>
            </w:r>
            <w:r w:rsidR="00FB74D0" w:rsidRPr="00FB74D0">
              <w:rPr>
                <w:rFonts w:ascii="Arial" w:hAnsi="Arial" w:cs="Arial"/>
                <w:sz w:val="20"/>
                <w:szCs w:val="20"/>
              </w:rPr>
              <w:t>t</w:t>
            </w:r>
            <w:r w:rsidR="006F3EEA" w:rsidRPr="00FB74D0">
              <w:rPr>
                <w:rFonts w:ascii="Arial" w:hAnsi="Arial" w:cs="Arial"/>
                <w:sz w:val="20"/>
                <w:szCs w:val="20"/>
              </w:rPr>
              <w:t xml:space="preserve"> use of the ‘Big Maths’ programme has also resulted in us seein</w:t>
            </w:r>
            <w:r w:rsidR="00FB74D0" w:rsidRPr="00FB74D0">
              <w:rPr>
                <w:rFonts w:ascii="Arial" w:hAnsi="Arial" w:cs="Arial"/>
                <w:sz w:val="20"/>
                <w:szCs w:val="20"/>
              </w:rPr>
              <w:t xml:space="preserve">g a 37% increase in the non PEF </w:t>
            </w:r>
            <w:r w:rsidR="006F3EEA" w:rsidRPr="00FB74D0">
              <w:rPr>
                <w:rFonts w:ascii="Arial" w:hAnsi="Arial" w:cs="Arial"/>
                <w:sz w:val="20"/>
                <w:szCs w:val="20"/>
              </w:rPr>
              <w:t>cohort’s attainment in maths/numeracy since October.</w:t>
            </w:r>
          </w:p>
          <w:p w:rsidR="0026242F" w:rsidRPr="00FB74D0" w:rsidRDefault="0026242F" w:rsidP="006F3EEA">
            <w:pPr>
              <w:rPr>
                <w:rFonts w:ascii="Arial" w:hAnsi="Arial" w:cs="Arial"/>
                <w:sz w:val="20"/>
                <w:szCs w:val="20"/>
              </w:rPr>
            </w:pPr>
          </w:p>
        </w:tc>
      </w:tr>
    </w:tbl>
    <w:p w:rsidR="00506C6A" w:rsidRPr="00D37B20" w:rsidRDefault="00506C6A" w:rsidP="00111A5A">
      <w:pPr>
        <w:rPr>
          <w:rFonts w:ascii="Arial" w:hAnsi="Arial" w:cs="Arial"/>
          <w:sz w:val="20"/>
          <w:szCs w:val="20"/>
        </w:rPr>
        <w:sectPr w:rsidR="00506C6A" w:rsidRPr="00D37B20" w:rsidSect="00553D3F">
          <w:pgSz w:w="11906" w:h="16838"/>
          <w:pgMar w:top="567" w:right="1440" w:bottom="1440" w:left="1440" w:header="708" w:footer="708" w:gutter="0"/>
          <w:cols w:space="708"/>
          <w:docGrid w:linePitch="360"/>
        </w:sectPr>
      </w:pPr>
    </w:p>
    <w:p w:rsidR="00AD6520" w:rsidRPr="00D37B20" w:rsidRDefault="00005D98" w:rsidP="00005D98">
      <w:pPr>
        <w:numPr>
          <w:ilvl w:val="1"/>
          <w:numId w:val="5"/>
        </w:numPr>
        <w:spacing w:after="0" w:line="240" w:lineRule="auto"/>
        <w:rPr>
          <w:rFonts w:ascii="Arial" w:eastAsia="Times New Roman" w:hAnsi="Arial" w:cs="Arial"/>
          <w:b/>
          <w:bCs/>
          <w:color w:val="000000"/>
          <w:sz w:val="20"/>
          <w:szCs w:val="20"/>
          <w:lang w:eastAsia="en-GB"/>
        </w:rPr>
      </w:pPr>
      <w:r w:rsidRPr="00D37B20">
        <w:rPr>
          <w:rFonts w:ascii="Arial" w:eastAsia="Times New Roman" w:hAnsi="Arial" w:cs="Arial"/>
          <w:b/>
          <w:bCs/>
          <w:color w:val="000000"/>
          <w:sz w:val="20"/>
          <w:szCs w:val="20"/>
          <w:lang w:eastAsia="en-GB"/>
        </w:rPr>
        <w:t>A</w:t>
      </w:r>
      <w:r w:rsidR="00AD6520" w:rsidRPr="00D37B20">
        <w:rPr>
          <w:rFonts w:ascii="Arial" w:hAnsi="Arial" w:cs="Arial"/>
          <w:b/>
          <w:sz w:val="20"/>
          <w:szCs w:val="20"/>
        </w:rPr>
        <w:t xml:space="preserve">ttainment data - </w:t>
      </w:r>
      <w:r w:rsidR="00E87415" w:rsidRPr="00D37B20">
        <w:rPr>
          <w:rFonts w:ascii="Arial" w:eastAsia="Times New Roman" w:hAnsi="Arial" w:cs="Arial"/>
          <w:b/>
          <w:bCs/>
          <w:color w:val="000000"/>
          <w:sz w:val="20"/>
          <w:szCs w:val="20"/>
          <w:lang w:eastAsia="en-GB"/>
        </w:rPr>
        <w:t xml:space="preserve">Attainment of </w:t>
      </w:r>
      <w:r w:rsidRPr="00D37B20">
        <w:rPr>
          <w:rFonts w:ascii="Arial" w:eastAsia="Times New Roman" w:hAnsi="Arial" w:cs="Arial"/>
          <w:b/>
          <w:bCs/>
          <w:color w:val="000000"/>
          <w:sz w:val="20"/>
          <w:szCs w:val="20"/>
          <w:lang w:eastAsia="en-GB"/>
        </w:rPr>
        <w:t xml:space="preserve">Literacy </w:t>
      </w:r>
      <w:r w:rsidR="00E87415" w:rsidRPr="00D37B20">
        <w:rPr>
          <w:rFonts w:ascii="Arial" w:eastAsia="Times New Roman" w:hAnsi="Arial" w:cs="Arial"/>
          <w:b/>
          <w:bCs/>
          <w:color w:val="000000"/>
          <w:sz w:val="20"/>
          <w:szCs w:val="20"/>
          <w:lang w:eastAsia="en-GB"/>
        </w:rPr>
        <w:t>Curricul</w:t>
      </w:r>
      <w:r w:rsidR="00B13B5C" w:rsidRPr="00D37B20">
        <w:rPr>
          <w:rFonts w:ascii="Arial" w:eastAsia="Times New Roman" w:hAnsi="Arial" w:cs="Arial"/>
          <w:b/>
          <w:bCs/>
          <w:color w:val="000000"/>
          <w:sz w:val="20"/>
          <w:szCs w:val="20"/>
          <w:lang w:eastAsia="en-GB"/>
        </w:rPr>
        <w:t>um for Excellence levels 2015/16,</w:t>
      </w:r>
      <w:r w:rsidRPr="00D37B20">
        <w:rPr>
          <w:rFonts w:ascii="Arial" w:eastAsia="Times New Roman" w:hAnsi="Arial" w:cs="Arial"/>
          <w:b/>
          <w:bCs/>
          <w:color w:val="000000"/>
          <w:sz w:val="20"/>
          <w:szCs w:val="20"/>
          <w:lang w:eastAsia="en-GB"/>
        </w:rPr>
        <w:t xml:space="preserve"> 2016/17</w:t>
      </w:r>
      <w:r w:rsidR="00B13B5C" w:rsidRPr="00D37B20">
        <w:rPr>
          <w:rFonts w:ascii="Arial" w:eastAsia="Times New Roman" w:hAnsi="Arial" w:cs="Arial"/>
          <w:b/>
          <w:bCs/>
          <w:color w:val="000000"/>
          <w:sz w:val="20"/>
          <w:szCs w:val="20"/>
          <w:lang w:eastAsia="en-GB"/>
        </w:rPr>
        <w:t xml:space="preserve"> and 2017/18</w:t>
      </w:r>
      <w:r w:rsidR="00E87415" w:rsidRPr="00D37B20">
        <w:rPr>
          <w:rFonts w:ascii="Arial" w:eastAsia="Times New Roman" w:hAnsi="Arial" w:cs="Arial"/>
          <w:b/>
          <w:bCs/>
          <w:color w:val="000000"/>
          <w:sz w:val="20"/>
          <w:szCs w:val="20"/>
          <w:lang w:eastAsia="en-GB"/>
        </w:rPr>
        <w:t xml:space="preserve"> (teacher judgement</w:t>
      </w:r>
      <w:r w:rsidR="00B13B5C" w:rsidRPr="00D37B20">
        <w:rPr>
          <w:rFonts w:ascii="Arial" w:eastAsia="Times New Roman" w:hAnsi="Arial" w:cs="Arial"/>
          <w:b/>
          <w:bCs/>
          <w:color w:val="000000"/>
          <w:sz w:val="20"/>
          <w:szCs w:val="20"/>
          <w:lang w:eastAsia="en-GB"/>
        </w:rPr>
        <w:t xml:space="preserve"> – confirmed levels – 3 year trend</w:t>
      </w:r>
      <w:r w:rsidR="00E87415" w:rsidRPr="00D37B20">
        <w:rPr>
          <w:rFonts w:ascii="Arial" w:eastAsia="Times New Roman" w:hAnsi="Arial" w:cs="Arial"/>
          <w:b/>
          <w:bCs/>
          <w:color w:val="000000"/>
          <w:sz w:val="20"/>
          <w:szCs w:val="20"/>
          <w:lang w:eastAsia="en-GB"/>
        </w:rPr>
        <w:t>)</w:t>
      </w:r>
      <w:r w:rsidRPr="00D37B20">
        <w:rPr>
          <w:rFonts w:ascii="Arial" w:eastAsia="Times New Roman" w:hAnsi="Arial" w:cs="Arial"/>
          <w:b/>
          <w:bCs/>
          <w:color w:val="000000"/>
          <w:sz w:val="20"/>
          <w:szCs w:val="20"/>
          <w:lang w:eastAsia="en-GB"/>
        </w:rPr>
        <w:t xml:space="preserve">. </w:t>
      </w:r>
    </w:p>
    <w:p w:rsidR="00A77C45" w:rsidRPr="00D37B20" w:rsidRDefault="00A77C45" w:rsidP="00A77C45">
      <w:pPr>
        <w:spacing w:after="0" w:line="240" w:lineRule="auto"/>
        <w:ind w:left="720"/>
        <w:rPr>
          <w:rFonts w:ascii="Arial" w:eastAsia="Times New Roman" w:hAnsi="Arial" w:cs="Arial"/>
          <w:b/>
          <w:bCs/>
          <w:color w:val="FF0000"/>
          <w:sz w:val="20"/>
          <w:szCs w:val="20"/>
          <w:lang w:eastAsia="en-GB"/>
        </w:rPr>
      </w:pPr>
    </w:p>
    <w:p w:rsidR="00091706" w:rsidRPr="00D37B20" w:rsidRDefault="00091706" w:rsidP="00A77C45">
      <w:pPr>
        <w:spacing w:after="0" w:line="240" w:lineRule="auto"/>
        <w:jc w:val="center"/>
        <w:rPr>
          <w:rFonts w:ascii="Arial" w:hAnsi="Arial" w:cs="Arial"/>
          <w:b/>
          <w:sz w:val="20"/>
          <w:szCs w:val="20"/>
        </w:rPr>
      </w:pPr>
    </w:p>
    <w:tbl>
      <w:tblPr>
        <w:tblW w:w="20462" w:type="dxa"/>
        <w:tblLook w:val="04A0" w:firstRow="1" w:lastRow="0" w:firstColumn="1" w:lastColumn="0" w:noHBand="0" w:noVBand="1"/>
      </w:tblPr>
      <w:tblGrid>
        <w:gridCol w:w="3460"/>
        <w:gridCol w:w="1824"/>
        <w:gridCol w:w="1420"/>
        <w:gridCol w:w="1420"/>
        <w:gridCol w:w="1420"/>
        <w:gridCol w:w="960"/>
        <w:gridCol w:w="2264"/>
        <w:gridCol w:w="962"/>
        <w:gridCol w:w="962"/>
        <w:gridCol w:w="962"/>
        <w:gridCol w:w="962"/>
        <w:gridCol w:w="962"/>
        <w:gridCol w:w="962"/>
        <w:gridCol w:w="962"/>
        <w:gridCol w:w="960"/>
      </w:tblGrid>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15"/>
        </w:trPr>
        <w:tc>
          <w:tcPr>
            <w:tcW w:w="3460" w:type="dxa"/>
            <w:tcBorders>
              <w:top w:val="nil"/>
              <w:left w:val="nil"/>
              <w:bottom w:val="nil"/>
              <w:right w:val="nil"/>
            </w:tcBorders>
            <w:shd w:val="clear" w:color="auto" w:fill="auto"/>
            <w:noWrap/>
            <w:vAlign w:val="center"/>
            <w:hideMark/>
          </w:tcPr>
          <w:p w:rsidR="001D1045" w:rsidRPr="00D37B20" w:rsidRDefault="001D1045" w:rsidP="001D1045">
            <w:pPr>
              <w:spacing w:after="0" w:line="240" w:lineRule="auto"/>
              <w:rPr>
                <w:rFonts w:ascii="Arial" w:eastAsia="Times New Roman" w:hAnsi="Arial" w:cs="Arial"/>
                <w:b/>
                <w:bCs/>
                <w:color w:val="000000"/>
                <w:sz w:val="20"/>
                <w:szCs w:val="20"/>
                <w:lang w:eastAsia="en-GB"/>
              </w:rPr>
            </w:pPr>
            <w:r w:rsidRPr="00D37B20">
              <w:rPr>
                <w:rFonts w:ascii="Arial" w:eastAsia="Times New Roman" w:hAnsi="Arial" w:cs="Arial"/>
                <w:b/>
                <w:bCs/>
                <w:color w:val="000000"/>
                <w:sz w:val="20"/>
                <w:szCs w:val="20"/>
                <w:lang w:eastAsia="en-GB"/>
              </w:rPr>
              <w:t>Reading</w:t>
            </w: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b/>
                <w:bCs/>
                <w:color w:val="000000"/>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val="restart"/>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r>
      <w:tr w:rsidR="001D1045" w:rsidRPr="00D37B20" w:rsidTr="001D1045">
        <w:trPr>
          <w:trHeight w:val="315"/>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42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xml:space="preserve">Establishment </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single" w:sz="8" w:space="0" w:color="auto"/>
              <w:left w:val="single" w:sz="8" w:space="0" w:color="auto"/>
              <w:bottom w:val="nil"/>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School</w:t>
            </w:r>
          </w:p>
        </w:tc>
        <w:tc>
          <w:tcPr>
            <w:tcW w:w="1420" w:type="dxa"/>
            <w:tcBorders>
              <w:top w:val="single" w:sz="8" w:space="0" w:color="auto"/>
              <w:left w:val="nil"/>
              <w:bottom w:val="nil"/>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SLC</w:t>
            </w:r>
          </w:p>
        </w:tc>
        <w:tc>
          <w:tcPr>
            <w:tcW w:w="1420" w:type="dxa"/>
            <w:tcBorders>
              <w:top w:val="single" w:sz="8" w:space="0" w:color="auto"/>
              <w:left w:val="nil"/>
              <w:bottom w:val="nil"/>
              <w:right w:val="single" w:sz="8"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National</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Year</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2015/16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79.86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75.94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76.00</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vMerge/>
            <w:tcBorders>
              <w:top w:val="single" w:sz="4" w:space="0" w:color="auto"/>
              <w:left w:val="single" w:sz="4" w:space="0" w:color="auto"/>
              <w:bottom w:val="single" w:sz="4" w:space="0" w:color="000000"/>
              <w:right w:val="single" w:sz="4" w:space="0" w:color="auto"/>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1824"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2016/17</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85.23</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80.10</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78.00</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vMerge/>
            <w:tcBorders>
              <w:top w:val="single" w:sz="4" w:space="0" w:color="auto"/>
              <w:left w:val="single" w:sz="4" w:space="0" w:color="auto"/>
              <w:bottom w:val="single" w:sz="4" w:space="0" w:color="000000"/>
              <w:right w:val="single" w:sz="4" w:space="0" w:color="auto"/>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1824"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2017/18</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78.13</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sz w:val="20"/>
                <w:szCs w:val="20"/>
                <w:lang w:eastAsia="en-GB"/>
              </w:rPr>
              <w:t>80.28</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79.10</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vMerge/>
            <w:tcBorders>
              <w:top w:val="single" w:sz="4" w:space="0" w:color="auto"/>
              <w:left w:val="single" w:sz="4" w:space="0" w:color="auto"/>
              <w:bottom w:val="single" w:sz="4" w:space="0" w:color="000000"/>
              <w:right w:val="single" w:sz="4" w:space="0" w:color="auto"/>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1824"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xml:space="preserve">2018/19 Mainsteam </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83.70</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vMerge/>
            <w:tcBorders>
              <w:top w:val="single" w:sz="4" w:space="0" w:color="auto"/>
              <w:left w:val="single" w:sz="4" w:space="0" w:color="auto"/>
              <w:bottom w:val="single" w:sz="4" w:space="0" w:color="000000"/>
              <w:right w:val="single" w:sz="4" w:space="0" w:color="auto"/>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1824"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2018/19 inc ASN</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75.00</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FB74D0"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noProof/>
                <w:color w:val="000000"/>
                <w:sz w:val="20"/>
                <w:szCs w:val="20"/>
                <w:lang w:eastAsia="en-GB"/>
              </w:rPr>
              <w:drawing>
                <wp:anchor distT="0" distB="0" distL="114300" distR="114300" simplePos="0" relativeHeight="251748864" behindDoc="0" locked="0" layoutInCell="1" allowOverlap="1">
                  <wp:simplePos x="0" y="0"/>
                  <wp:positionH relativeFrom="column">
                    <wp:posOffset>-3855085</wp:posOffset>
                  </wp:positionH>
                  <wp:positionV relativeFrom="paragraph">
                    <wp:posOffset>135255</wp:posOffset>
                  </wp:positionV>
                  <wp:extent cx="5448300" cy="2667000"/>
                  <wp:effectExtent l="0" t="0" r="0" b="0"/>
                  <wp:wrapNone/>
                  <wp:docPr id="103" name="Chart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1D1045" w:rsidRPr="00D37B20" w:rsidRDefault="001D1045" w:rsidP="001D1045">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r w:rsidR="001D1045" w:rsidRPr="00D37B20" w:rsidTr="001D1045">
        <w:trPr>
          <w:trHeight w:val="300"/>
        </w:trPr>
        <w:tc>
          <w:tcPr>
            <w:tcW w:w="34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82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r>
    </w:tbl>
    <w:p w:rsidR="00091706" w:rsidRPr="00D37B20" w:rsidRDefault="00091706" w:rsidP="00A77C45">
      <w:pPr>
        <w:spacing w:after="0" w:line="240" w:lineRule="auto"/>
        <w:jc w:val="center"/>
        <w:rPr>
          <w:rFonts w:ascii="Arial" w:hAnsi="Arial" w:cs="Arial"/>
          <w:b/>
          <w:sz w:val="20"/>
          <w:szCs w:val="20"/>
        </w:rPr>
      </w:pPr>
    </w:p>
    <w:p w:rsidR="00091706" w:rsidRPr="00D37B20" w:rsidRDefault="00091706" w:rsidP="00A77C45">
      <w:pPr>
        <w:spacing w:after="0" w:line="240" w:lineRule="auto"/>
        <w:jc w:val="center"/>
        <w:rPr>
          <w:rFonts w:ascii="Arial" w:hAnsi="Arial" w:cs="Arial"/>
          <w:b/>
          <w:sz w:val="20"/>
          <w:szCs w:val="20"/>
        </w:rPr>
      </w:pPr>
    </w:p>
    <w:p w:rsidR="00091706" w:rsidRPr="00D37B20" w:rsidRDefault="00091706" w:rsidP="001D1045">
      <w:pPr>
        <w:spacing w:after="0" w:line="240" w:lineRule="auto"/>
        <w:rPr>
          <w:rFonts w:ascii="Arial" w:hAnsi="Arial" w:cs="Arial"/>
          <w:b/>
          <w:sz w:val="20"/>
          <w:szCs w:val="20"/>
        </w:rPr>
      </w:pPr>
    </w:p>
    <w:p w:rsidR="001D1045" w:rsidRPr="00D37B20" w:rsidRDefault="001D1045" w:rsidP="001D1045">
      <w:pPr>
        <w:spacing w:after="0" w:line="240" w:lineRule="auto"/>
        <w:rPr>
          <w:rFonts w:ascii="Arial" w:hAnsi="Arial" w:cs="Arial"/>
          <w:sz w:val="20"/>
          <w:szCs w:val="20"/>
        </w:rPr>
      </w:pPr>
    </w:p>
    <w:p w:rsidR="00091706" w:rsidRPr="00D37B20" w:rsidRDefault="00091706" w:rsidP="00A77C45">
      <w:pPr>
        <w:spacing w:after="0" w:line="240" w:lineRule="auto"/>
        <w:jc w:val="center"/>
        <w:rPr>
          <w:rFonts w:ascii="Arial" w:hAnsi="Arial" w:cs="Arial"/>
          <w:b/>
          <w:sz w:val="20"/>
          <w:szCs w:val="20"/>
        </w:rPr>
      </w:pPr>
    </w:p>
    <w:p w:rsidR="00901549" w:rsidRPr="00D37B20" w:rsidRDefault="00901549" w:rsidP="00A77C45">
      <w:pPr>
        <w:spacing w:after="0" w:line="240" w:lineRule="auto"/>
        <w:jc w:val="center"/>
        <w:rPr>
          <w:rFonts w:ascii="Arial" w:hAnsi="Arial" w:cs="Arial"/>
          <w:b/>
          <w:sz w:val="20"/>
          <w:szCs w:val="20"/>
        </w:rPr>
      </w:pPr>
    </w:p>
    <w:p w:rsidR="00091706" w:rsidRPr="00D37B20" w:rsidRDefault="00091706" w:rsidP="00A77C45">
      <w:pPr>
        <w:spacing w:after="0" w:line="240" w:lineRule="auto"/>
        <w:jc w:val="center"/>
        <w:rPr>
          <w:rFonts w:ascii="Arial" w:hAnsi="Arial" w:cs="Arial"/>
          <w:b/>
          <w:sz w:val="20"/>
          <w:szCs w:val="20"/>
        </w:rPr>
      </w:pPr>
    </w:p>
    <w:p w:rsidR="00091706" w:rsidRPr="00D37B20" w:rsidRDefault="00091706" w:rsidP="00A77C45">
      <w:pPr>
        <w:spacing w:after="0" w:line="240" w:lineRule="auto"/>
        <w:jc w:val="center"/>
        <w:rPr>
          <w:rFonts w:ascii="Arial" w:hAnsi="Arial" w:cs="Arial"/>
          <w:b/>
          <w:sz w:val="20"/>
          <w:szCs w:val="20"/>
        </w:rPr>
      </w:pPr>
    </w:p>
    <w:p w:rsidR="00091706" w:rsidRPr="00D37B20" w:rsidRDefault="00091706" w:rsidP="00A77C45">
      <w:pPr>
        <w:spacing w:after="0" w:line="240" w:lineRule="auto"/>
        <w:jc w:val="center"/>
        <w:rPr>
          <w:rFonts w:ascii="Arial" w:hAnsi="Arial" w:cs="Arial"/>
          <w:b/>
          <w:sz w:val="20"/>
          <w:szCs w:val="20"/>
        </w:rPr>
      </w:pPr>
    </w:p>
    <w:p w:rsidR="00FB74D0" w:rsidRDefault="00FB74D0" w:rsidP="001D1045">
      <w:pPr>
        <w:spacing w:after="0" w:line="240" w:lineRule="auto"/>
        <w:rPr>
          <w:rFonts w:ascii="Arial" w:eastAsia="Times New Roman" w:hAnsi="Arial" w:cs="Arial"/>
          <w:b/>
          <w:bCs/>
          <w:color w:val="000000"/>
          <w:sz w:val="20"/>
          <w:szCs w:val="20"/>
          <w:lang w:eastAsia="en-GB"/>
        </w:rPr>
      </w:pPr>
    </w:p>
    <w:p w:rsidR="00FB74D0" w:rsidRDefault="00FB74D0" w:rsidP="001D1045">
      <w:pPr>
        <w:spacing w:after="0" w:line="240" w:lineRule="auto"/>
        <w:rPr>
          <w:rFonts w:ascii="Arial" w:eastAsia="Times New Roman" w:hAnsi="Arial" w:cs="Arial"/>
          <w:b/>
          <w:bCs/>
          <w:color w:val="000000"/>
          <w:sz w:val="20"/>
          <w:szCs w:val="20"/>
          <w:lang w:eastAsia="en-GB"/>
        </w:rPr>
      </w:pPr>
    </w:p>
    <w:p w:rsidR="00FB74D0" w:rsidRDefault="00FB74D0" w:rsidP="001D1045">
      <w:pPr>
        <w:spacing w:after="0" w:line="240" w:lineRule="auto"/>
        <w:rPr>
          <w:rFonts w:ascii="Arial" w:eastAsia="Times New Roman" w:hAnsi="Arial" w:cs="Arial"/>
          <w:b/>
          <w:bCs/>
          <w:color w:val="000000"/>
          <w:sz w:val="20"/>
          <w:szCs w:val="20"/>
          <w:lang w:eastAsia="en-GB"/>
        </w:rPr>
      </w:pPr>
    </w:p>
    <w:p w:rsidR="001D1045" w:rsidRPr="00D37B20" w:rsidRDefault="001D1045" w:rsidP="001D1045">
      <w:pPr>
        <w:spacing w:after="0" w:line="240" w:lineRule="auto"/>
        <w:rPr>
          <w:rFonts w:ascii="Arial" w:eastAsia="Times New Roman" w:hAnsi="Arial" w:cs="Arial"/>
          <w:b/>
          <w:bCs/>
          <w:color w:val="000000"/>
          <w:sz w:val="20"/>
          <w:szCs w:val="20"/>
          <w:lang w:eastAsia="en-GB"/>
        </w:rPr>
      </w:pPr>
      <w:r w:rsidRPr="00D37B20">
        <w:rPr>
          <w:rFonts w:ascii="Arial" w:eastAsia="Times New Roman" w:hAnsi="Arial" w:cs="Arial"/>
          <w:b/>
          <w:bCs/>
          <w:color w:val="000000"/>
          <w:sz w:val="20"/>
          <w:szCs w:val="20"/>
          <w:lang w:eastAsia="en-GB"/>
        </w:rPr>
        <w:t>Writing</w:t>
      </w:r>
    </w:p>
    <w:p w:rsidR="00A77C45" w:rsidRPr="00D37B20" w:rsidRDefault="00A77C45" w:rsidP="001D1045">
      <w:pPr>
        <w:spacing w:after="0" w:line="240" w:lineRule="auto"/>
        <w:rPr>
          <w:rFonts w:ascii="Arial" w:hAnsi="Arial" w:cs="Arial"/>
          <w:b/>
          <w:sz w:val="20"/>
          <w:szCs w:val="20"/>
        </w:rPr>
      </w:pPr>
    </w:p>
    <w:tbl>
      <w:tblPr>
        <w:tblW w:w="6236" w:type="dxa"/>
        <w:tblLook w:val="04A0" w:firstRow="1" w:lastRow="0" w:firstColumn="1" w:lastColumn="0" w:noHBand="0" w:noVBand="1"/>
      </w:tblPr>
      <w:tblGrid>
        <w:gridCol w:w="1976"/>
        <w:gridCol w:w="1420"/>
        <w:gridCol w:w="1420"/>
        <w:gridCol w:w="1420"/>
      </w:tblGrid>
      <w:tr w:rsidR="001D1045" w:rsidRPr="00D37B20" w:rsidTr="001D1045">
        <w:trPr>
          <w:trHeight w:val="300"/>
        </w:trPr>
        <w:tc>
          <w:tcPr>
            <w:tcW w:w="1976"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r>
      <w:tr w:rsidR="001D1045" w:rsidRPr="00D37B20" w:rsidTr="001D1045">
        <w:trPr>
          <w:trHeight w:val="300"/>
        </w:trPr>
        <w:tc>
          <w:tcPr>
            <w:tcW w:w="1976"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p>
        </w:tc>
        <w:tc>
          <w:tcPr>
            <w:tcW w:w="4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xml:space="preserve">Establishment </w:t>
            </w:r>
          </w:p>
        </w:tc>
      </w:tr>
      <w:tr w:rsidR="001D1045" w:rsidRPr="00D37B20" w:rsidTr="001D1045">
        <w:trPr>
          <w:trHeight w:val="300"/>
        </w:trPr>
        <w:tc>
          <w:tcPr>
            <w:tcW w:w="1976"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School</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SLC</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National</w:t>
            </w:r>
          </w:p>
        </w:tc>
      </w:tr>
      <w:tr w:rsidR="001D1045" w:rsidRPr="00D37B20" w:rsidTr="001D1045">
        <w:trPr>
          <w:trHeight w:val="300"/>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2015/16</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77.78</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69.76</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71.00</w:t>
            </w:r>
          </w:p>
        </w:tc>
      </w:tr>
      <w:tr w:rsidR="001D1045" w:rsidRPr="00D37B20" w:rsidTr="001D1045">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2016/17</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79.19</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75.56</w:t>
            </w:r>
          </w:p>
        </w:tc>
        <w:tc>
          <w:tcPr>
            <w:tcW w:w="1420" w:type="dxa"/>
            <w:tcBorders>
              <w:top w:val="nil"/>
              <w:left w:val="nil"/>
              <w:bottom w:val="single" w:sz="4" w:space="0" w:color="auto"/>
              <w:right w:val="single" w:sz="4" w:space="0" w:color="auto"/>
            </w:tcBorders>
            <w:shd w:val="clear" w:color="auto" w:fill="auto"/>
            <w:noWrap/>
            <w:vAlign w:val="center"/>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72.00</w:t>
            </w:r>
          </w:p>
        </w:tc>
      </w:tr>
      <w:tr w:rsidR="001D1045" w:rsidRPr="00D37B20" w:rsidTr="001D1045">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2017/18</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71.09</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sz w:val="20"/>
                <w:szCs w:val="20"/>
                <w:lang w:eastAsia="en-GB"/>
              </w:rPr>
              <w:t>74.79</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74.30</w:t>
            </w:r>
          </w:p>
        </w:tc>
      </w:tr>
      <w:tr w:rsidR="001D1045" w:rsidRPr="00D37B20" w:rsidTr="001D1045">
        <w:trPr>
          <w:trHeight w:val="300"/>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2018/19- mainstream</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79.30</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r>
      <w:tr w:rsidR="001D1045" w:rsidRPr="00D37B20" w:rsidTr="001D1045">
        <w:trPr>
          <w:trHeight w:val="300"/>
        </w:trPr>
        <w:tc>
          <w:tcPr>
            <w:tcW w:w="1976" w:type="dxa"/>
            <w:tcBorders>
              <w:top w:val="nil"/>
              <w:left w:val="nil"/>
              <w:bottom w:val="nil"/>
              <w:right w:val="nil"/>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18/19 inc ASN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67.34</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sz w:val="20"/>
                <w:szCs w:val="20"/>
                <w:lang w:eastAsia="en-GB"/>
              </w:rPr>
            </w:pPr>
            <w:r w:rsidRPr="00D37B20">
              <w:rPr>
                <w:rFonts w:ascii="Arial" w:eastAsia="Times New Roman" w:hAnsi="Arial" w:cs="Arial"/>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1D1045" w:rsidRPr="00D37B20" w:rsidRDefault="001D1045" w:rsidP="001D1045">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r>
    </w:tbl>
    <w:p w:rsidR="001D1045" w:rsidRPr="00D37B20" w:rsidRDefault="001D1045" w:rsidP="001D1045">
      <w:pPr>
        <w:spacing w:after="0" w:line="240" w:lineRule="auto"/>
        <w:rPr>
          <w:rFonts w:ascii="Arial" w:hAnsi="Arial" w:cs="Arial"/>
          <w:b/>
          <w:sz w:val="20"/>
          <w:szCs w:val="20"/>
        </w:rPr>
      </w:pPr>
    </w:p>
    <w:p w:rsidR="00AD6520" w:rsidRPr="00D37B20" w:rsidRDefault="00AD6520" w:rsidP="00AD6520">
      <w:pPr>
        <w:spacing w:after="0" w:line="240" w:lineRule="auto"/>
        <w:rPr>
          <w:rFonts w:ascii="Arial" w:hAnsi="Arial" w:cs="Arial"/>
          <w:b/>
          <w:sz w:val="20"/>
          <w:szCs w:val="20"/>
        </w:rPr>
      </w:pPr>
    </w:p>
    <w:p w:rsidR="00AD6520" w:rsidRPr="00D37B20" w:rsidRDefault="00AD6520" w:rsidP="00A77C45">
      <w:pPr>
        <w:spacing w:after="0" w:line="240" w:lineRule="auto"/>
        <w:jc w:val="center"/>
        <w:rPr>
          <w:rFonts w:ascii="Arial" w:hAnsi="Arial" w:cs="Arial"/>
          <w:b/>
          <w:sz w:val="20"/>
          <w:szCs w:val="20"/>
        </w:rPr>
      </w:pPr>
    </w:p>
    <w:p w:rsidR="00005D98" w:rsidRPr="00D37B20" w:rsidRDefault="00005D98" w:rsidP="00005D98">
      <w:pPr>
        <w:spacing w:after="0" w:line="240" w:lineRule="auto"/>
        <w:jc w:val="center"/>
        <w:rPr>
          <w:rFonts w:ascii="Arial" w:hAnsi="Arial" w:cs="Arial"/>
          <w:b/>
          <w:sz w:val="20"/>
          <w:szCs w:val="20"/>
        </w:rPr>
      </w:pPr>
    </w:p>
    <w:p w:rsidR="00005D98" w:rsidRPr="00D37B20" w:rsidRDefault="000B7D76" w:rsidP="00AD6520">
      <w:pPr>
        <w:spacing w:after="0" w:line="240" w:lineRule="auto"/>
        <w:rPr>
          <w:rFonts w:ascii="Arial" w:hAnsi="Arial" w:cs="Arial"/>
          <w:b/>
          <w:sz w:val="20"/>
          <w:szCs w:val="20"/>
        </w:rPr>
      </w:pPr>
      <w:r w:rsidRPr="00D37B20">
        <w:rPr>
          <w:rFonts w:ascii="Arial" w:hAnsi="Arial" w:cs="Arial"/>
          <w:noProof/>
          <w:sz w:val="20"/>
          <w:szCs w:val="20"/>
          <w:lang w:eastAsia="en-GB"/>
        </w:rPr>
        <w:drawing>
          <wp:inline distT="0" distB="0" distL="0" distR="0" wp14:anchorId="744EF3A1" wp14:editId="608E9CA7">
            <wp:extent cx="5440316" cy="2658595"/>
            <wp:effectExtent l="0" t="0" r="8255" b="889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D98" w:rsidRPr="00D37B20" w:rsidRDefault="00005D98" w:rsidP="00005D98">
      <w:pPr>
        <w:spacing w:after="0" w:line="240" w:lineRule="auto"/>
        <w:jc w:val="center"/>
        <w:rPr>
          <w:rFonts w:ascii="Arial" w:hAnsi="Arial" w:cs="Arial"/>
          <w:b/>
          <w:sz w:val="20"/>
          <w:szCs w:val="20"/>
        </w:rPr>
      </w:pPr>
    </w:p>
    <w:p w:rsidR="00005D98" w:rsidRPr="00D37B20" w:rsidRDefault="00005D98" w:rsidP="00005D98">
      <w:pPr>
        <w:spacing w:after="0" w:line="240" w:lineRule="auto"/>
        <w:jc w:val="center"/>
        <w:rPr>
          <w:rFonts w:ascii="Arial" w:hAnsi="Arial" w:cs="Arial"/>
          <w:b/>
          <w:sz w:val="20"/>
          <w:szCs w:val="20"/>
        </w:rPr>
      </w:pPr>
    </w:p>
    <w:p w:rsidR="00A97E3B" w:rsidRPr="00D37B20" w:rsidRDefault="000B7D76" w:rsidP="00005D98">
      <w:pPr>
        <w:spacing w:after="0" w:line="240" w:lineRule="auto"/>
        <w:jc w:val="center"/>
        <w:rPr>
          <w:rFonts w:ascii="Arial" w:hAnsi="Arial" w:cs="Arial"/>
          <w:b/>
          <w:sz w:val="20"/>
          <w:szCs w:val="20"/>
        </w:rPr>
      </w:pPr>
      <w:r w:rsidRPr="00D37B20">
        <w:rPr>
          <w:rFonts w:ascii="Arial" w:eastAsia="Times New Roman" w:hAnsi="Arial" w:cs="Arial"/>
          <w:noProof/>
          <w:color w:val="000000"/>
          <w:sz w:val="20"/>
          <w:szCs w:val="20"/>
          <w:lang w:eastAsia="en-GB"/>
        </w:rPr>
        <w:drawing>
          <wp:anchor distT="0" distB="0" distL="114300" distR="114300" simplePos="0" relativeHeight="251750912" behindDoc="0" locked="0" layoutInCell="1" allowOverlap="1">
            <wp:simplePos x="0" y="0"/>
            <wp:positionH relativeFrom="column">
              <wp:posOffset>83185</wp:posOffset>
            </wp:positionH>
            <wp:positionV relativeFrom="paragraph">
              <wp:posOffset>2606675</wp:posOffset>
            </wp:positionV>
            <wp:extent cx="5448300" cy="2657475"/>
            <wp:effectExtent l="0" t="0" r="0" b="9525"/>
            <wp:wrapNone/>
            <wp:docPr id="106" name="Chart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20526" w:type="dxa"/>
        <w:tblLook w:val="04A0" w:firstRow="1" w:lastRow="0" w:firstColumn="1" w:lastColumn="0" w:noHBand="0" w:noVBand="1"/>
      </w:tblPr>
      <w:tblGrid>
        <w:gridCol w:w="3460"/>
        <w:gridCol w:w="1888"/>
        <w:gridCol w:w="1420"/>
        <w:gridCol w:w="1420"/>
        <w:gridCol w:w="1420"/>
        <w:gridCol w:w="960"/>
        <w:gridCol w:w="2264"/>
        <w:gridCol w:w="962"/>
        <w:gridCol w:w="962"/>
        <w:gridCol w:w="962"/>
        <w:gridCol w:w="962"/>
        <w:gridCol w:w="962"/>
        <w:gridCol w:w="962"/>
        <w:gridCol w:w="962"/>
        <w:gridCol w:w="960"/>
      </w:tblGrid>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center"/>
            <w:hideMark/>
          </w:tcPr>
          <w:p w:rsidR="000B7D76" w:rsidRPr="00D37B20" w:rsidRDefault="000B7D76" w:rsidP="000B7D76">
            <w:pPr>
              <w:spacing w:after="0" w:line="240" w:lineRule="auto"/>
              <w:rPr>
                <w:rFonts w:ascii="Arial" w:eastAsia="Times New Roman" w:hAnsi="Arial" w:cs="Arial"/>
                <w:b/>
                <w:bCs/>
                <w:color w:val="000000"/>
                <w:sz w:val="20"/>
                <w:szCs w:val="20"/>
                <w:lang w:eastAsia="en-GB"/>
              </w:rPr>
            </w:pPr>
            <w:r w:rsidRPr="00D37B20">
              <w:rPr>
                <w:rFonts w:ascii="Arial" w:eastAsia="Times New Roman" w:hAnsi="Arial" w:cs="Arial"/>
                <w:b/>
                <w:bCs/>
                <w:color w:val="000000"/>
                <w:sz w:val="20"/>
                <w:szCs w:val="20"/>
                <w:lang w:eastAsia="en-GB"/>
              </w:rPr>
              <w:t>Listening &amp; Talking</w:t>
            </w: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b/>
                <w:bCs/>
                <w:color w:val="000000"/>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4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xml:space="preserve">Establishment </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val="restart"/>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School</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SLC</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National</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Year</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2015/16</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83.33</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82.09</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81.00</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2016/17</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89.26</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85.91</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83.00</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2017/18</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87.50</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85.75</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91.20</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2018/19 mainstream</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88.30</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2018/19 inc ASN</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79.20</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bl>
    <w:p w:rsidR="00A97E3B" w:rsidRPr="00D37B20" w:rsidRDefault="00A97E3B" w:rsidP="00005D98">
      <w:pPr>
        <w:spacing w:after="0" w:line="240" w:lineRule="auto"/>
        <w:jc w:val="center"/>
        <w:rPr>
          <w:rFonts w:ascii="Arial" w:hAnsi="Arial" w:cs="Arial"/>
          <w:b/>
          <w:sz w:val="20"/>
          <w:szCs w:val="20"/>
        </w:rPr>
      </w:pPr>
    </w:p>
    <w:p w:rsidR="00A97E3B" w:rsidRPr="00D37B20" w:rsidRDefault="00A97E3B" w:rsidP="00005D98">
      <w:pPr>
        <w:spacing w:after="0" w:line="240" w:lineRule="auto"/>
        <w:jc w:val="center"/>
        <w:rPr>
          <w:rFonts w:ascii="Arial" w:hAnsi="Arial" w:cs="Arial"/>
          <w:b/>
          <w:sz w:val="20"/>
          <w:szCs w:val="20"/>
        </w:rPr>
      </w:pPr>
    </w:p>
    <w:p w:rsidR="00A97E3B" w:rsidRPr="00D37B20" w:rsidRDefault="00A97E3B" w:rsidP="00005D98">
      <w:pPr>
        <w:spacing w:after="0" w:line="240" w:lineRule="auto"/>
        <w:jc w:val="center"/>
        <w:rPr>
          <w:rFonts w:ascii="Arial" w:hAnsi="Arial" w:cs="Arial"/>
          <w:b/>
          <w:sz w:val="20"/>
          <w:szCs w:val="20"/>
        </w:rPr>
      </w:pPr>
    </w:p>
    <w:p w:rsidR="00A97E3B" w:rsidRPr="00D37B20" w:rsidRDefault="00A97E3B" w:rsidP="00005D98">
      <w:pPr>
        <w:spacing w:after="0" w:line="240" w:lineRule="auto"/>
        <w:jc w:val="center"/>
        <w:rPr>
          <w:rFonts w:ascii="Arial" w:hAnsi="Arial" w:cs="Arial"/>
          <w:b/>
          <w:sz w:val="20"/>
          <w:szCs w:val="20"/>
        </w:rPr>
      </w:pPr>
    </w:p>
    <w:p w:rsidR="00A97E3B" w:rsidRPr="00D37B20" w:rsidRDefault="00A97E3B" w:rsidP="00005D98">
      <w:pPr>
        <w:spacing w:after="0" w:line="240" w:lineRule="auto"/>
        <w:jc w:val="center"/>
        <w:rPr>
          <w:rFonts w:ascii="Arial" w:hAnsi="Arial" w:cs="Arial"/>
          <w:b/>
          <w:sz w:val="20"/>
          <w:szCs w:val="20"/>
        </w:rPr>
      </w:pPr>
    </w:p>
    <w:p w:rsidR="00A97E3B" w:rsidRPr="00D37B20" w:rsidRDefault="00A97E3B" w:rsidP="00005D98">
      <w:pPr>
        <w:spacing w:after="0" w:line="240" w:lineRule="auto"/>
        <w:jc w:val="center"/>
        <w:rPr>
          <w:rFonts w:ascii="Arial" w:hAnsi="Arial" w:cs="Arial"/>
          <w:b/>
          <w:sz w:val="20"/>
          <w:szCs w:val="20"/>
        </w:rPr>
      </w:pPr>
    </w:p>
    <w:p w:rsidR="00A97E3B" w:rsidRPr="00D37B20" w:rsidRDefault="00A97E3B" w:rsidP="00005D98">
      <w:pPr>
        <w:spacing w:after="0" w:line="240" w:lineRule="auto"/>
        <w:jc w:val="center"/>
        <w:rPr>
          <w:rFonts w:ascii="Arial" w:hAnsi="Arial" w:cs="Arial"/>
          <w:b/>
          <w:sz w:val="20"/>
          <w:szCs w:val="20"/>
        </w:rPr>
      </w:pPr>
    </w:p>
    <w:p w:rsidR="00091A6C" w:rsidRDefault="00091A6C" w:rsidP="00005D98">
      <w:pPr>
        <w:spacing w:after="0" w:line="240" w:lineRule="auto"/>
        <w:jc w:val="center"/>
        <w:rPr>
          <w:rFonts w:ascii="Arial" w:hAnsi="Arial" w:cs="Arial"/>
          <w:b/>
          <w:sz w:val="20"/>
          <w:szCs w:val="20"/>
        </w:rPr>
      </w:pPr>
    </w:p>
    <w:p w:rsidR="00FB74D0" w:rsidRDefault="00FB74D0" w:rsidP="00005D98">
      <w:pPr>
        <w:spacing w:after="0" w:line="240" w:lineRule="auto"/>
        <w:jc w:val="center"/>
        <w:rPr>
          <w:rFonts w:ascii="Arial" w:hAnsi="Arial" w:cs="Arial"/>
          <w:b/>
          <w:sz w:val="20"/>
          <w:szCs w:val="20"/>
        </w:rPr>
      </w:pPr>
    </w:p>
    <w:p w:rsidR="00FB74D0" w:rsidRDefault="00FB74D0" w:rsidP="00005D98">
      <w:pPr>
        <w:spacing w:after="0" w:line="240" w:lineRule="auto"/>
        <w:jc w:val="center"/>
        <w:rPr>
          <w:rFonts w:ascii="Arial" w:hAnsi="Arial" w:cs="Arial"/>
          <w:b/>
          <w:sz w:val="20"/>
          <w:szCs w:val="20"/>
        </w:rPr>
      </w:pPr>
    </w:p>
    <w:p w:rsidR="00FB74D0" w:rsidRDefault="00FB74D0" w:rsidP="00005D98">
      <w:pPr>
        <w:spacing w:after="0" w:line="240" w:lineRule="auto"/>
        <w:jc w:val="center"/>
        <w:rPr>
          <w:rFonts w:ascii="Arial" w:hAnsi="Arial" w:cs="Arial"/>
          <w:b/>
          <w:sz w:val="20"/>
          <w:szCs w:val="20"/>
        </w:rPr>
      </w:pPr>
    </w:p>
    <w:p w:rsidR="00FB74D0" w:rsidRPr="00D37B20" w:rsidRDefault="00FB74D0" w:rsidP="00005D98">
      <w:pPr>
        <w:spacing w:after="0" w:line="240" w:lineRule="auto"/>
        <w:jc w:val="center"/>
        <w:rPr>
          <w:rFonts w:ascii="Arial" w:hAnsi="Arial" w:cs="Arial"/>
          <w:b/>
          <w:sz w:val="20"/>
          <w:szCs w:val="20"/>
        </w:rPr>
      </w:pPr>
    </w:p>
    <w:p w:rsidR="00091A6C" w:rsidRPr="00D37B20" w:rsidRDefault="00091A6C" w:rsidP="00005D98">
      <w:pPr>
        <w:spacing w:after="0" w:line="240" w:lineRule="auto"/>
        <w:jc w:val="center"/>
        <w:rPr>
          <w:rFonts w:ascii="Arial" w:hAnsi="Arial" w:cs="Arial"/>
          <w:b/>
          <w:sz w:val="20"/>
          <w:szCs w:val="20"/>
        </w:rPr>
      </w:pPr>
    </w:p>
    <w:p w:rsidR="00B96EEE" w:rsidRPr="00FB74D0" w:rsidRDefault="00B96EEE" w:rsidP="00B96EEE">
      <w:pPr>
        <w:spacing w:after="0" w:line="240" w:lineRule="auto"/>
        <w:rPr>
          <w:rFonts w:ascii="Arial" w:hAnsi="Arial" w:cs="Arial"/>
          <w:sz w:val="20"/>
          <w:szCs w:val="20"/>
        </w:rPr>
      </w:pPr>
      <w:r w:rsidRPr="00FB74D0">
        <w:rPr>
          <w:rFonts w:ascii="Arial" w:hAnsi="Arial" w:cs="Arial"/>
          <w:sz w:val="20"/>
          <w:szCs w:val="20"/>
        </w:rPr>
        <w:t xml:space="preserve">This session our attainment figures we have more children within our ASN department who are currently P1, P4 and P7 this session, and included in our figures. </w:t>
      </w:r>
    </w:p>
    <w:p w:rsidR="00B96EEE" w:rsidRPr="00FB74D0" w:rsidRDefault="00B96EEE" w:rsidP="00B96EEE">
      <w:pPr>
        <w:spacing w:after="0" w:line="240" w:lineRule="auto"/>
        <w:rPr>
          <w:rFonts w:ascii="Arial" w:hAnsi="Arial" w:cs="Arial"/>
          <w:sz w:val="20"/>
          <w:szCs w:val="20"/>
        </w:rPr>
      </w:pPr>
    </w:p>
    <w:p w:rsidR="00A97E3B" w:rsidRPr="00FB74D0" w:rsidRDefault="00A97E3B" w:rsidP="005F35E9">
      <w:pPr>
        <w:spacing w:after="0" w:line="240" w:lineRule="auto"/>
        <w:rPr>
          <w:rFonts w:ascii="Arial" w:hAnsi="Arial" w:cs="Arial"/>
          <w:sz w:val="20"/>
          <w:szCs w:val="20"/>
        </w:rPr>
      </w:pPr>
    </w:p>
    <w:p w:rsidR="00F22609" w:rsidRPr="00FB74D0" w:rsidRDefault="00F22609" w:rsidP="00005D98">
      <w:pPr>
        <w:spacing w:after="0" w:line="240" w:lineRule="auto"/>
        <w:jc w:val="center"/>
        <w:rPr>
          <w:rFonts w:ascii="Arial" w:hAnsi="Arial" w:cs="Arial"/>
          <w:sz w:val="20"/>
          <w:szCs w:val="20"/>
        </w:rPr>
      </w:pPr>
    </w:p>
    <w:p w:rsidR="00005D98" w:rsidRPr="00FB74D0" w:rsidRDefault="00005D98" w:rsidP="00005D98">
      <w:pPr>
        <w:numPr>
          <w:ilvl w:val="1"/>
          <w:numId w:val="5"/>
        </w:numPr>
        <w:spacing w:after="0" w:line="240" w:lineRule="auto"/>
        <w:rPr>
          <w:rFonts w:ascii="Arial" w:eastAsia="Times New Roman" w:hAnsi="Arial" w:cs="Arial"/>
          <w:bCs/>
          <w:color w:val="000000"/>
          <w:sz w:val="20"/>
          <w:szCs w:val="20"/>
          <w:lang w:eastAsia="en-GB"/>
        </w:rPr>
      </w:pPr>
      <w:r w:rsidRPr="00FB74D0">
        <w:rPr>
          <w:rFonts w:ascii="Arial" w:hAnsi="Arial" w:cs="Arial"/>
          <w:sz w:val="20"/>
          <w:szCs w:val="20"/>
        </w:rPr>
        <w:t xml:space="preserve">Attainment data - </w:t>
      </w:r>
      <w:r w:rsidRPr="00FB74D0">
        <w:rPr>
          <w:rFonts w:ascii="Arial" w:eastAsia="Times New Roman" w:hAnsi="Arial" w:cs="Arial"/>
          <w:bCs/>
          <w:color w:val="000000"/>
          <w:sz w:val="20"/>
          <w:szCs w:val="20"/>
          <w:lang w:eastAsia="en-GB"/>
        </w:rPr>
        <w:t xml:space="preserve">Attainment of Numeracy Curriculum for Excellence levels </w:t>
      </w:r>
      <w:r w:rsidR="00B13B5C" w:rsidRPr="00FB74D0">
        <w:rPr>
          <w:rFonts w:ascii="Arial" w:eastAsia="Times New Roman" w:hAnsi="Arial" w:cs="Arial"/>
          <w:bCs/>
          <w:color w:val="000000"/>
          <w:sz w:val="20"/>
          <w:szCs w:val="20"/>
          <w:lang w:eastAsia="en-GB"/>
        </w:rPr>
        <w:t xml:space="preserve">2015/16, 2016/17 and 2017/18 </w:t>
      </w:r>
      <w:r w:rsidRPr="00FB74D0">
        <w:rPr>
          <w:rFonts w:ascii="Arial" w:eastAsia="Times New Roman" w:hAnsi="Arial" w:cs="Arial"/>
          <w:bCs/>
          <w:color w:val="000000"/>
          <w:sz w:val="20"/>
          <w:szCs w:val="20"/>
          <w:lang w:eastAsia="en-GB"/>
        </w:rPr>
        <w:t>(teacher judgement</w:t>
      </w:r>
      <w:r w:rsidR="00B13B5C" w:rsidRPr="00FB74D0">
        <w:rPr>
          <w:rFonts w:ascii="Arial" w:eastAsia="Times New Roman" w:hAnsi="Arial" w:cs="Arial"/>
          <w:bCs/>
          <w:color w:val="000000"/>
          <w:sz w:val="20"/>
          <w:szCs w:val="20"/>
          <w:lang w:eastAsia="en-GB"/>
        </w:rPr>
        <w:t xml:space="preserve"> – confirmed levels – 3 year trend</w:t>
      </w:r>
      <w:r w:rsidRPr="00FB74D0">
        <w:rPr>
          <w:rFonts w:ascii="Arial" w:eastAsia="Times New Roman" w:hAnsi="Arial" w:cs="Arial"/>
          <w:bCs/>
          <w:color w:val="000000"/>
          <w:sz w:val="20"/>
          <w:szCs w:val="20"/>
          <w:lang w:eastAsia="en-GB"/>
        </w:rPr>
        <w:t xml:space="preserve">). </w:t>
      </w:r>
    </w:p>
    <w:p w:rsidR="00B13B5C" w:rsidRPr="00FB74D0" w:rsidRDefault="005F35E9" w:rsidP="005F35E9">
      <w:pPr>
        <w:tabs>
          <w:tab w:val="left" w:pos="2040"/>
        </w:tabs>
        <w:spacing w:after="0" w:line="240" w:lineRule="auto"/>
        <w:ind w:left="720"/>
        <w:rPr>
          <w:rFonts w:ascii="Arial" w:eastAsia="Times New Roman" w:hAnsi="Arial" w:cs="Arial"/>
          <w:bCs/>
          <w:color w:val="000000"/>
          <w:sz w:val="20"/>
          <w:szCs w:val="20"/>
          <w:lang w:eastAsia="en-GB"/>
        </w:rPr>
      </w:pPr>
      <w:r w:rsidRPr="00FB74D0">
        <w:rPr>
          <w:rFonts w:ascii="Arial" w:eastAsia="Times New Roman" w:hAnsi="Arial" w:cs="Arial"/>
          <w:bCs/>
          <w:color w:val="000000"/>
          <w:sz w:val="20"/>
          <w:szCs w:val="20"/>
          <w:lang w:eastAsia="en-GB"/>
        </w:rPr>
        <w:tab/>
      </w:r>
    </w:p>
    <w:p w:rsidR="00005D98" w:rsidRPr="00D37B20" w:rsidRDefault="000B7D76" w:rsidP="00FB74D0">
      <w:pPr>
        <w:spacing w:after="0" w:line="240" w:lineRule="auto"/>
        <w:rPr>
          <w:rFonts w:ascii="Arial" w:hAnsi="Arial" w:cs="Arial"/>
          <w:b/>
          <w:sz w:val="20"/>
          <w:szCs w:val="20"/>
        </w:rPr>
      </w:pPr>
      <w:r w:rsidRPr="00D37B20">
        <w:rPr>
          <w:rFonts w:ascii="Arial" w:eastAsia="Times New Roman" w:hAnsi="Arial" w:cs="Arial"/>
          <w:noProof/>
          <w:color w:val="000000"/>
          <w:sz w:val="20"/>
          <w:szCs w:val="20"/>
          <w:lang w:eastAsia="en-GB"/>
        </w:rPr>
        <w:drawing>
          <wp:anchor distT="0" distB="0" distL="114300" distR="114300" simplePos="0" relativeHeight="251752960" behindDoc="0" locked="0" layoutInCell="1" allowOverlap="1">
            <wp:simplePos x="0" y="0"/>
            <wp:positionH relativeFrom="column">
              <wp:posOffset>130810</wp:posOffset>
            </wp:positionH>
            <wp:positionV relativeFrom="paragraph">
              <wp:posOffset>2740025</wp:posOffset>
            </wp:positionV>
            <wp:extent cx="5419725" cy="2609850"/>
            <wp:effectExtent l="0" t="0" r="9525" b="0"/>
            <wp:wrapNone/>
            <wp:docPr id="108" name="Chart 1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20526" w:type="dxa"/>
        <w:tblLook w:val="04A0" w:firstRow="1" w:lastRow="0" w:firstColumn="1" w:lastColumn="0" w:noHBand="0" w:noVBand="1"/>
      </w:tblPr>
      <w:tblGrid>
        <w:gridCol w:w="3460"/>
        <w:gridCol w:w="1888"/>
        <w:gridCol w:w="1420"/>
        <w:gridCol w:w="1420"/>
        <w:gridCol w:w="1420"/>
        <w:gridCol w:w="960"/>
        <w:gridCol w:w="2264"/>
        <w:gridCol w:w="962"/>
        <w:gridCol w:w="962"/>
        <w:gridCol w:w="962"/>
        <w:gridCol w:w="962"/>
        <w:gridCol w:w="962"/>
        <w:gridCol w:w="962"/>
        <w:gridCol w:w="962"/>
        <w:gridCol w:w="960"/>
      </w:tblGrid>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center"/>
            <w:hideMark/>
          </w:tcPr>
          <w:p w:rsidR="000B7D76" w:rsidRPr="00D37B20" w:rsidRDefault="000B7D76" w:rsidP="000B7D76">
            <w:pPr>
              <w:spacing w:after="0" w:line="240" w:lineRule="auto"/>
              <w:rPr>
                <w:rFonts w:ascii="Arial" w:eastAsia="Times New Roman" w:hAnsi="Arial" w:cs="Arial"/>
                <w:b/>
                <w:bCs/>
                <w:color w:val="000000"/>
                <w:sz w:val="20"/>
                <w:szCs w:val="20"/>
                <w:lang w:eastAsia="en-GB"/>
              </w:rPr>
            </w:pPr>
            <w:r w:rsidRPr="00D37B20">
              <w:rPr>
                <w:rFonts w:ascii="Arial" w:eastAsia="Times New Roman" w:hAnsi="Arial" w:cs="Arial"/>
                <w:b/>
                <w:bCs/>
                <w:color w:val="000000"/>
                <w:sz w:val="20"/>
                <w:szCs w:val="20"/>
                <w:lang w:eastAsia="en-GB"/>
              </w:rPr>
              <w:t>Numeracy</w:t>
            </w: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b/>
                <w:bCs/>
                <w:color w:val="000000"/>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8998" w:type="dxa"/>
            <w:gridSpan w:val="8"/>
            <w:vMerge w:val="restart"/>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4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xml:space="preserve">Establishment </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School</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SLC</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National</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Year</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2015/16</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78.47</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74.18</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75.00</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2016/17</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80.54</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78.27</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76.00</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2017/18</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73.44</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78.86</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78.40</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2018/29 mainstream</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78.70</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1888"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2018/19 inc ASN</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69.90</w:t>
            </w:r>
          </w:p>
        </w:tc>
        <w:tc>
          <w:tcPr>
            <w:tcW w:w="1420" w:type="dxa"/>
            <w:tcBorders>
              <w:top w:val="nil"/>
              <w:left w:val="nil"/>
              <w:bottom w:val="single" w:sz="4" w:space="0" w:color="auto"/>
              <w:right w:val="single" w:sz="4" w:space="0" w:color="auto"/>
            </w:tcBorders>
            <w:shd w:val="clear" w:color="auto" w:fill="auto"/>
            <w:noWrap/>
            <w:vAlign w:val="center"/>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1420" w:type="dxa"/>
            <w:tcBorders>
              <w:top w:val="nil"/>
              <w:left w:val="nil"/>
              <w:bottom w:val="single" w:sz="4" w:space="0" w:color="auto"/>
              <w:right w:val="single" w:sz="4" w:space="0" w:color="auto"/>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r w:rsidRPr="00D37B20">
              <w:rPr>
                <w:rFonts w:ascii="Arial" w:eastAsia="Times New Roman" w:hAnsi="Arial" w:cs="Arial"/>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color w:val="000000"/>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8998" w:type="dxa"/>
            <w:gridSpan w:val="8"/>
            <w:vMerge/>
            <w:tcBorders>
              <w:top w:val="nil"/>
              <w:left w:val="nil"/>
              <w:bottom w:val="nil"/>
              <w:right w:val="nil"/>
            </w:tcBorders>
            <w:vAlign w:val="center"/>
            <w:hideMark/>
          </w:tcPr>
          <w:p w:rsidR="000B7D76" w:rsidRPr="00D37B20" w:rsidRDefault="000B7D76" w:rsidP="000B7D76">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r w:rsidR="000B7D76" w:rsidRPr="00D37B20" w:rsidTr="000B7D76">
        <w:trPr>
          <w:trHeight w:val="300"/>
        </w:trPr>
        <w:tc>
          <w:tcPr>
            <w:tcW w:w="34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888"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jc w:val="center"/>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142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2264"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2"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c>
          <w:tcPr>
            <w:tcW w:w="960" w:type="dxa"/>
            <w:tcBorders>
              <w:top w:val="nil"/>
              <w:left w:val="nil"/>
              <w:bottom w:val="nil"/>
              <w:right w:val="nil"/>
            </w:tcBorders>
            <w:shd w:val="clear" w:color="auto" w:fill="auto"/>
            <w:noWrap/>
            <w:vAlign w:val="bottom"/>
            <w:hideMark/>
          </w:tcPr>
          <w:p w:rsidR="000B7D76" w:rsidRPr="00D37B20" w:rsidRDefault="000B7D76" w:rsidP="000B7D76">
            <w:pPr>
              <w:spacing w:after="0" w:line="240" w:lineRule="auto"/>
              <w:rPr>
                <w:rFonts w:ascii="Arial" w:eastAsia="Times New Roman" w:hAnsi="Arial" w:cs="Arial"/>
                <w:sz w:val="20"/>
                <w:szCs w:val="20"/>
                <w:lang w:eastAsia="en-GB"/>
              </w:rPr>
            </w:pPr>
          </w:p>
        </w:tc>
      </w:tr>
    </w:tbl>
    <w:p w:rsidR="00005D98" w:rsidRPr="00D37B20" w:rsidRDefault="00005D98" w:rsidP="00005D98">
      <w:pPr>
        <w:spacing w:after="0" w:line="240" w:lineRule="auto"/>
        <w:jc w:val="center"/>
        <w:rPr>
          <w:rFonts w:ascii="Arial" w:hAnsi="Arial" w:cs="Arial"/>
          <w:b/>
          <w:sz w:val="20"/>
          <w:szCs w:val="20"/>
        </w:rPr>
      </w:pPr>
    </w:p>
    <w:p w:rsidR="00005D98" w:rsidRPr="00D37B20" w:rsidRDefault="00005D98"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FB74D0" w:rsidRDefault="00094D47" w:rsidP="00E87415">
      <w:pPr>
        <w:spacing w:after="0" w:line="240" w:lineRule="auto"/>
        <w:rPr>
          <w:rFonts w:ascii="Arial" w:hAnsi="Arial" w:cs="Arial"/>
          <w:sz w:val="20"/>
          <w:szCs w:val="20"/>
        </w:rPr>
      </w:pPr>
      <w:r w:rsidRPr="00FB74D0">
        <w:rPr>
          <w:rFonts w:ascii="Arial" w:hAnsi="Arial" w:cs="Arial"/>
          <w:sz w:val="20"/>
          <w:szCs w:val="20"/>
        </w:rPr>
        <w:t>Again, as with literacy, we have more children within our ASN department who are currently P1, P4 and P7 this session, and included in our figures</w:t>
      </w:r>
      <w:r w:rsidR="00B96EEE" w:rsidRPr="00FB74D0">
        <w:rPr>
          <w:rFonts w:ascii="Arial" w:hAnsi="Arial" w:cs="Arial"/>
          <w:sz w:val="20"/>
          <w:szCs w:val="20"/>
        </w:rPr>
        <w:t xml:space="preserve">. </w:t>
      </w:r>
    </w:p>
    <w:p w:rsidR="00A77C45" w:rsidRPr="00FB74D0" w:rsidRDefault="00A77C45" w:rsidP="00E87415">
      <w:pPr>
        <w:spacing w:after="0" w:line="240" w:lineRule="auto"/>
        <w:rPr>
          <w:rFonts w:ascii="Arial" w:hAnsi="Arial" w:cs="Arial"/>
          <w:sz w:val="20"/>
          <w:szCs w:val="20"/>
        </w:rPr>
      </w:pPr>
    </w:p>
    <w:p w:rsidR="00A77C45" w:rsidRPr="00FB74D0" w:rsidRDefault="00A77C45" w:rsidP="00E87415">
      <w:pPr>
        <w:spacing w:after="0" w:line="240" w:lineRule="auto"/>
        <w:rPr>
          <w:rFonts w:ascii="Arial" w:hAnsi="Arial" w:cs="Arial"/>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B13B5C" w:rsidRPr="00D37B20" w:rsidRDefault="00B13B5C" w:rsidP="00E87415">
      <w:pPr>
        <w:spacing w:after="0" w:line="240" w:lineRule="auto"/>
        <w:rPr>
          <w:rFonts w:ascii="Arial" w:hAnsi="Arial" w:cs="Arial"/>
          <w:b/>
          <w:sz w:val="20"/>
          <w:szCs w:val="20"/>
        </w:rPr>
      </w:pPr>
    </w:p>
    <w:p w:rsidR="00B13B5C" w:rsidRPr="00D37B20" w:rsidRDefault="00B13B5C" w:rsidP="00E87415">
      <w:pPr>
        <w:spacing w:after="0" w:line="240" w:lineRule="auto"/>
        <w:rPr>
          <w:rFonts w:ascii="Arial" w:hAnsi="Arial" w:cs="Arial"/>
          <w:b/>
          <w:sz w:val="20"/>
          <w:szCs w:val="20"/>
        </w:rPr>
      </w:pPr>
    </w:p>
    <w:p w:rsidR="00B13B5C" w:rsidRPr="00D37B20" w:rsidRDefault="00B13B5C" w:rsidP="00E87415">
      <w:pPr>
        <w:spacing w:after="0" w:line="240" w:lineRule="auto"/>
        <w:rPr>
          <w:rFonts w:ascii="Arial" w:hAnsi="Arial" w:cs="Arial"/>
          <w:b/>
          <w:sz w:val="20"/>
          <w:szCs w:val="20"/>
        </w:rPr>
      </w:pPr>
    </w:p>
    <w:p w:rsidR="00B13B5C" w:rsidRPr="00D37B20" w:rsidRDefault="00B13B5C" w:rsidP="00E87415">
      <w:pPr>
        <w:spacing w:after="0" w:line="240" w:lineRule="auto"/>
        <w:rPr>
          <w:rFonts w:ascii="Arial" w:hAnsi="Arial" w:cs="Arial"/>
          <w:b/>
          <w:sz w:val="20"/>
          <w:szCs w:val="20"/>
        </w:rPr>
      </w:pPr>
    </w:p>
    <w:p w:rsidR="00B13B5C" w:rsidRPr="00D37B20" w:rsidRDefault="00B13B5C" w:rsidP="00E87415">
      <w:pPr>
        <w:spacing w:after="0" w:line="240" w:lineRule="auto"/>
        <w:rPr>
          <w:rFonts w:ascii="Arial" w:hAnsi="Arial" w:cs="Arial"/>
          <w:b/>
          <w:sz w:val="20"/>
          <w:szCs w:val="20"/>
        </w:rPr>
      </w:pPr>
      <w:r w:rsidRPr="00D37B20">
        <w:rPr>
          <w:rFonts w:ascii="Arial" w:hAnsi="Arial" w:cs="Arial"/>
          <w:b/>
          <w:sz w:val="20"/>
          <w:szCs w:val="20"/>
        </w:rPr>
        <w:t>1.3 Poverty-related attainment gap data</w:t>
      </w:r>
    </w:p>
    <w:p w:rsidR="00B13B5C" w:rsidRPr="00D37B20" w:rsidRDefault="00B13B5C" w:rsidP="00B13B5C">
      <w:pPr>
        <w:spacing w:after="0" w:line="240" w:lineRule="auto"/>
        <w:ind w:left="567" w:hanging="142"/>
        <w:rPr>
          <w:rFonts w:ascii="Arial" w:eastAsia="Times New Roman" w:hAnsi="Arial" w:cs="Arial"/>
          <w:b/>
          <w:bCs/>
          <w:color w:val="000000"/>
          <w:sz w:val="20"/>
          <w:szCs w:val="20"/>
          <w:lang w:eastAsia="en-GB"/>
        </w:rPr>
      </w:pPr>
      <w:r w:rsidRPr="00D37B20">
        <w:rPr>
          <w:rFonts w:ascii="Arial" w:hAnsi="Arial" w:cs="Arial"/>
          <w:b/>
          <w:sz w:val="20"/>
          <w:szCs w:val="20"/>
        </w:rPr>
        <w:t>*</w:t>
      </w:r>
      <w:r w:rsidRPr="00D37B20">
        <w:rPr>
          <w:rFonts w:ascii="Arial" w:hAnsi="Arial" w:cs="Arial"/>
          <w:b/>
          <w:bCs/>
          <w:color w:val="FF0000"/>
          <w:sz w:val="20"/>
          <w:szCs w:val="20"/>
          <w:lang w:eastAsia="en-GB"/>
        </w:rPr>
        <w:t>Example below – schools will be sent their own customised data during the summer term</w:t>
      </w:r>
    </w:p>
    <w:p w:rsidR="00A77C45" w:rsidRPr="00D37B20" w:rsidRDefault="00A77C45"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D33765" w:rsidRPr="00D37B20" w:rsidRDefault="00D3376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A77C45" w:rsidRPr="00D37B20" w:rsidRDefault="00A77C45"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D33765" w:rsidRPr="00D37B20" w:rsidRDefault="00D33765"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D33765" w:rsidRPr="00D37B20" w:rsidRDefault="004746A8" w:rsidP="00E87415">
      <w:pPr>
        <w:spacing w:after="0" w:line="240" w:lineRule="auto"/>
        <w:rPr>
          <w:rFonts w:ascii="Arial" w:hAnsi="Arial" w:cs="Arial"/>
          <w:b/>
          <w:color w:val="FF0000"/>
          <w:sz w:val="20"/>
          <w:szCs w:val="20"/>
        </w:rPr>
      </w:pPr>
      <w:r w:rsidRPr="00D37B20">
        <w:rPr>
          <w:rFonts w:ascii="Arial" w:hAnsi="Arial" w:cs="Arial"/>
          <w:b/>
          <w:color w:val="FF0000"/>
          <w:sz w:val="20"/>
          <w:szCs w:val="20"/>
        </w:rPr>
        <w:t>***Example text on analysis of “Closing the Gap” data:</w:t>
      </w:r>
    </w:p>
    <w:p w:rsidR="004746A8" w:rsidRPr="00D37B20" w:rsidRDefault="004746A8" w:rsidP="00E87415">
      <w:pPr>
        <w:spacing w:after="0" w:line="240" w:lineRule="auto"/>
        <w:rPr>
          <w:rFonts w:ascii="Arial" w:hAnsi="Arial" w:cs="Arial"/>
          <w:b/>
          <w:sz w:val="20"/>
          <w:szCs w:val="20"/>
        </w:rPr>
      </w:pPr>
    </w:p>
    <w:p w:rsidR="004746A8" w:rsidRPr="00D37B20" w:rsidRDefault="004746A8" w:rsidP="004746A8">
      <w:pPr>
        <w:pStyle w:val="NoSpacing"/>
        <w:rPr>
          <w:rFonts w:ascii="Arial" w:hAnsi="Arial" w:cs="Arial"/>
          <w:sz w:val="20"/>
          <w:szCs w:val="20"/>
        </w:rPr>
      </w:pPr>
      <w:r w:rsidRPr="00D37B20">
        <w:rPr>
          <w:rFonts w:ascii="Arial" w:hAnsi="Arial" w:cs="Arial"/>
          <w:sz w:val="20"/>
          <w:szCs w:val="20"/>
        </w:rPr>
        <w:t xml:space="preserve">The graphs show our whole school poverty-related attainment gap over time. This information is a collation of the % of children who are achieving expected CfE levels at stages P1, P4 and P7 according to teacher professional judgement. We have made the biggest progress within Numeracy – the gap has closed by 1.8 percentage points in 3 years, whilst the smallest progress has been in reading; this has closed by only 0.2 percentage points in 3 years, as a result reading will be a focus for this year’s funding. Our stage-by-stage gap over time data reflects this; P3, P4 and P7 gap over time data shows an increase in the gap for reading by 0.2, 0.3 and 0.1 percentage points respectively, as a result these stages will be our focus for reading this session. </w:t>
      </w:r>
    </w:p>
    <w:p w:rsidR="004746A8" w:rsidRPr="00D37B20" w:rsidRDefault="004746A8" w:rsidP="004746A8">
      <w:pPr>
        <w:pStyle w:val="NoSpacing"/>
        <w:rPr>
          <w:rFonts w:ascii="Arial" w:hAnsi="Arial" w:cs="Arial"/>
          <w:sz w:val="20"/>
          <w:szCs w:val="20"/>
        </w:rPr>
      </w:pPr>
    </w:p>
    <w:p w:rsidR="004746A8" w:rsidRPr="00D37B20" w:rsidRDefault="004746A8" w:rsidP="004746A8">
      <w:pPr>
        <w:pStyle w:val="NoSpacing"/>
        <w:rPr>
          <w:rFonts w:ascii="Arial" w:hAnsi="Arial" w:cs="Arial"/>
          <w:sz w:val="20"/>
          <w:szCs w:val="20"/>
        </w:rPr>
      </w:pPr>
      <w:r w:rsidRPr="00D37B20">
        <w:rPr>
          <w:rFonts w:ascii="Arial" w:hAnsi="Arial" w:cs="Arial"/>
          <w:sz w:val="20"/>
          <w:szCs w:val="20"/>
        </w:rPr>
        <w:t xml:space="preserve">Currently, reading and writing shows the biggest gap (16.4% and 16.1% respectively), and so a whole-school approach to reading and writing is planned introducing Active Literacy. As a school, we have this information per stage and have analysed it at school level. Our analysis shows that within individual stages, the biggest gaps are in P4 (30% gap) and P5 (25% gap) for Numeracy. For Reading the biggest gaps appear to be in P3 (35% gap), P4 (40% gap) and P7 (30% gap). For writing the biggest gaps are also in P3 (38% gap), P4 (30% gap) and P7 (28% gap). These stages will be the focus for this year’s equity fund, as outlined in plans below. </w:t>
      </w: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FF1123" w:rsidRPr="00D37B20" w:rsidRDefault="00FF1123" w:rsidP="00E87415">
      <w:pPr>
        <w:spacing w:after="0" w:line="240" w:lineRule="auto"/>
        <w:rPr>
          <w:rFonts w:ascii="Arial" w:hAnsi="Arial" w:cs="Arial"/>
          <w:b/>
          <w:sz w:val="20"/>
          <w:szCs w:val="20"/>
        </w:rPr>
      </w:pPr>
    </w:p>
    <w:p w:rsidR="00FF1123" w:rsidRPr="00D37B20" w:rsidRDefault="00FF1123" w:rsidP="00E87415">
      <w:pPr>
        <w:spacing w:after="0" w:line="240" w:lineRule="auto"/>
        <w:rPr>
          <w:rFonts w:ascii="Arial" w:hAnsi="Arial" w:cs="Arial"/>
          <w:b/>
          <w:sz w:val="20"/>
          <w:szCs w:val="20"/>
        </w:rPr>
      </w:pPr>
    </w:p>
    <w:p w:rsidR="00FF1123" w:rsidRPr="00D37B20" w:rsidRDefault="00FF1123" w:rsidP="00E87415">
      <w:pPr>
        <w:spacing w:after="0" w:line="240" w:lineRule="auto"/>
        <w:rPr>
          <w:rFonts w:ascii="Arial" w:hAnsi="Arial" w:cs="Arial"/>
          <w:b/>
          <w:sz w:val="20"/>
          <w:szCs w:val="20"/>
        </w:rPr>
      </w:pPr>
    </w:p>
    <w:p w:rsidR="00FF1123" w:rsidRPr="00D37B20" w:rsidRDefault="00FF1123" w:rsidP="00E87415">
      <w:pPr>
        <w:spacing w:after="0" w:line="240" w:lineRule="auto"/>
        <w:rPr>
          <w:rFonts w:ascii="Arial" w:hAnsi="Arial" w:cs="Arial"/>
          <w:b/>
          <w:sz w:val="20"/>
          <w:szCs w:val="20"/>
        </w:rPr>
      </w:pPr>
    </w:p>
    <w:p w:rsidR="004746A8" w:rsidRPr="00D37B20" w:rsidRDefault="004746A8" w:rsidP="00E87415">
      <w:pPr>
        <w:spacing w:after="0" w:line="240" w:lineRule="auto"/>
        <w:rPr>
          <w:rFonts w:ascii="Arial" w:hAnsi="Arial" w:cs="Arial"/>
          <w:b/>
          <w:sz w:val="20"/>
          <w:szCs w:val="20"/>
        </w:rPr>
      </w:pPr>
    </w:p>
    <w:p w:rsidR="00E87415" w:rsidRPr="00D37B20" w:rsidRDefault="00223369" w:rsidP="00B65548">
      <w:pPr>
        <w:spacing w:after="0" w:line="240" w:lineRule="auto"/>
        <w:rPr>
          <w:rFonts w:ascii="Arial" w:hAnsi="Arial" w:cs="Arial"/>
          <w:b/>
          <w:sz w:val="20"/>
          <w:szCs w:val="20"/>
        </w:rPr>
      </w:pPr>
      <w:r w:rsidRPr="00D37B20">
        <w:rPr>
          <w:rFonts w:ascii="Arial" w:hAnsi="Arial" w:cs="Arial"/>
          <w:b/>
          <w:noProof/>
          <w:sz w:val="20"/>
          <w:szCs w:val="20"/>
          <w:lang w:eastAsia="en-GB"/>
        </w:rPr>
        <w:drawing>
          <wp:anchor distT="0" distB="0" distL="114300" distR="114300" simplePos="0" relativeHeight="251657728" behindDoc="0" locked="0" layoutInCell="1" allowOverlap="1">
            <wp:simplePos x="0" y="0"/>
            <wp:positionH relativeFrom="column">
              <wp:posOffset>-20320</wp:posOffset>
            </wp:positionH>
            <wp:positionV relativeFrom="paragraph">
              <wp:posOffset>-39370</wp:posOffset>
            </wp:positionV>
            <wp:extent cx="633730" cy="391795"/>
            <wp:effectExtent l="19050" t="0" r="0" b="0"/>
            <wp:wrapSquare wrapText="bothSides"/>
            <wp:docPr id="15"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p w:rsidR="00AD6520" w:rsidRPr="00D37B20" w:rsidRDefault="00AD6520" w:rsidP="00AD6520">
      <w:pPr>
        <w:rPr>
          <w:rFonts w:ascii="Arial" w:hAnsi="Arial"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40E48" w:rsidRPr="00D37B20" w:rsidTr="0063663E">
        <w:tc>
          <w:tcPr>
            <w:tcW w:w="10773" w:type="dxa"/>
            <w:shd w:val="clear" w:color="auto" w:fill="EEECE1"/>
          </w:tcPr>
          <w:p w:rsidR="00940E48" w:rsidRPr="00D37B20" w:rsidRDefault="00E87415" w:rsidP="0063663E">
            <w:pPr>
              <w:spacing w:after="0" w:line="240" w:lineRule="auto"/>
              <w:rPr>
                <w:rFonts w:ascii="Arial" w:hAnsi="Arial" w:cs="Arial"/>
                <w:b/>
                <w:sz w:val="20"/>
                <w:szCs w:val="20"/>
              </w:rPr>
            </w:pPr>
            <w:r w:rsidRPr="00D37B20">
              <w:rPr>
                <w:rFonts w:ascii="Arial" w:hAnsi="Arial" w:cs="Arial"/>
                <w:b/>
                <w:sz w:val="20"/>
                <w:szCs w:val="20"/>
              </w:rPr>
              <w:t xml:space="preserve">Achieving Excellence: </w:t>
            </w:r>
            <w:r w:rsidR="00940E48" w:rsidRPr="00D37B20">
              <w:rPr>
                <w:rFonts w:ascii="Arial" w:hAnsi="Arial" w:cs="Arial"/>
                <w:b/>
                <w:sz w:val="20"/>
                <w:szCs w:val="20"/>
              </w:rPr>
              <w:t>Overall Progress towards National Improvement Framework Priorities</w:t>
            </w:r>
          </w:p>
          <w:p w:rsidR="00940E48" w:rsidRPr="00D37B20" w:rsidRDefault="006D4A5B" w:rsidP="0063663E">
            <w:pPr>
              <w:spacing w:after="0" w:line="240" w:lineRule="auto"/>
              <w:rPr>
                <w:rFonts w:ascii="Arial" w:hAnsi="Arial" w:cs="Arial"/>
                <w:b/>
                <w:sz w:val="20"/>
                <w:szCs w:val="20"/>
              </w:rPr>
            </w:pPr>
            <w:r w:rsidRPr="00D37B20">
              <w:rPr>
                <w:rFonts w:ascii="Arial" w:hAnsi="Arial" w:cs="Arial"/>
                <w:b/>
                <w:sz w:val="20"/>
                <w:szCs w:val="20"/>
              </w:rPr>
              <w:t>Session 2018</w:t>
            </w:r>
            <w:r w:rsidR="00940E48" w:rsidRPr="00D37B20">
              <w:rPr>
                <w:rFonts w:ascii="Arial" w:hAnsi="Arial" w:cs="Arial"/>
                <w:b/>
                <w:sz w:val="20"/>
                <w:szCs w:val="20"/>
              </w:rPr>
              <w:t>-1</w:t>
            </w:r>
            <w:r w:rsidRPr="00D37B20">
              <w:rPr>
                <w:rFonts w:ascii="Arial" w:hAnsi="Arial" w:cs="Arial"/>
                <w:b/>
                <w:sz w:val="20"/>
                <w:szCs w:val="20"/>
              </w:rPr>
              <w:t>9</w:t>
            </w:r>
          </w:p>
        </w:tc>
      </w:tr>
      <w:tr w:rsidR="00940E48" w:rsidRPr="00D37B20" w:rsidTr="0063663E">
        <w:tc>
          <w:tcPr>
            <w:tcW w:w="10773" w:type="dxa"/>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Use all available evidence (including data)</w:t>
            </w:r>
          </w:p>
          <w:p w:rsidR="00CA4E4C" w:rsidRPr="00D37B20" w:rsidRDefault="00CA4E4C" w:rsidP="0063663E">
            <w:pPr>
              <w:spacing w:after="0" w:line="240" w:lineRule="auto"/>
              <w:rPr>
                <w:rFonts w:ascii="Arial" w:hAnsi="Arial" w:cs="Arial"/>
                <w:b/>
                <w:sz w:val="20"/>
                <w:szCs w:val="20"/>
              </w:rPr>
            </w:pPr>
          </w:p>
          <w:p w:rsidR="00311089" w:rsidRPr="00D37B20" w:rsidRDefault="00940E48" w:rsidP="0063663E">
            <w:pPr>
              <w:spacing w:after="0" w:line="240" w:lineRule="auto"/>
              <w:rPr>
                <w:rFonts w:ascii="Arial" w:hAnsi="Arial" w:cs="Arial"/>
                <w:b/>
                <w:sz w:val="20"/>
                <w:szCs w:val="20"/>
              </w:rPr>
            </w:pPr>
            <w:r w:rsidRPr="00D37B20">
              <w:rPr>
                <w:rFonts w:ascii="Arial" w:hAnsi="Arial" w:cs="Arial"/>
                <w:b/>
                <w:sz w:val="20"/>
                <w:szCs w:val="20"/>
              </w:rPr>
              <w:t>Literacy</w:t>
            </w:r>
            <w:r w:rsidR="00407A59" w:rsidRPr="00D37B20">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39"/>
              <w:gridCol w:w="705"/>
              <w:gridCol w:w="1212"/>
              <w:gridCol w:w="1275"/>
            </w:tblGrid>
            <w:tr w:rsidR="00CA4E4C" w:rsidRPr="00D37B20" w:rsidTr="00193729">
              <w:tc>
                <w:tcPr>
                  <w:tcW w:w="1339" w:type="dxa"/>
                </w:tcPr>
                <w:p w:rsidR="00CA4E4C" w:rsidRPr="00D37B20" w:rsidRDefault="00CA4E4C" w:rsidP="0063663E">
                  <w:pPr>
                    <w:spacing w:after="0" w:line="240" w:lineRule="auto"/>
                    <w:rPr>
                      <w:rFonts w:ascii="Arial" w:hAnsi="Arial" w:cs="Arial"/>
                      <w:b/>
                      <w:sz w:val="20"/>
                      <w:szCs w:val="20"/>
                    </w:rPr>
                  </w:pPr>
                  <w:r w:rsidRPr="00D37B20">
                    <w:rPr>
                      <w:rFonts w:ascii="Arial" w:hAnsi="Arial" w:cs="Arial"/>
                      <w:b/>
                      <w:sz w:val="20"/>
                      <w:szCs w:val="20"/>
                    </w:rPr>
                    <w:t>Progress</w:t>
                  </w:r>
                </w:p>
              </w:tc>
              <w:tc>
                <w:tcPr>
                  <w:tcW w:w="1339" w:type="dxa"/>
                  <w:shd w:val="clear" w:color="auto" w:fill="auto"/>
                </w:tcPr>
                <w:p w:rsidR="00CA4E4C" w:rsidRPr="00D37B20" w:rsidRDefault="00CA4E4C" w:rsidP="0063663E">
                  <w:pPr>
                    <w:spacing w:after="0" w:line="240" w:lineRule="auto"/>
                    <w:rPr>
                      <w:rFonts w:ascii="Arial" w:hAnsi="Arial" w:cs="Arial"/>
                      <w:b/>
                      <w:sz w:val="20"/>
                      <w:szCs w:val="20"/>
                    </w:rPr>
                  </w:pPr>
                  <w:r w:rsidRPr="00D37B20">
                    <w:rPr>
                      <w:rFonts w:ascii="Arial" w:hAnsi="Arial" w:cs="Arial"/>
                      <w:b/>
                      <w:sz w:val="20"/>
                      <w:szCs w:val="20"/>
                    </w:rPr>
                    <w:t>satisfactory</w:t>
                  </w:r>
                </w:p>
              </w:tc>
              <w:tc>
                <w:tcPr>
                  <w:tcW w:w="705" w:type="dxa"/>
                  <w:shd w:val="clear" w:color="auto" w:fill="auto"/>
                </w:tcPr>
                <w:p w:rsidR="00CA4E4C" w:rsidRPr="00D37B20" w:rsidRDefault="00CA4E4C" w:rsidP="0063663E">
                  <w:pPr>
                    <w:spacing w:after="0" w:line="240" w:lineRule="auto"/>
                    <w:rPr>
                      <w:rFonts w:ascii="Arial" w:hAnsi="Arial" w:cs="Arial"/>
                      <w:b/>
                      <w:sz w:val="20"/>
                      <w:szCs w:val="20"/>
                    </w:rPr>
                  </w:pPr>
                  <w:r w:rsidRPr="00D37B20">
                    <w:rPr>
                      <w:rFonts w:ascii="Arial" w:hAnsi="Arial" w:cs="Arial"/>
                      <w:b/>
                      <w:sz w:val="20"/>
                      <w:szCs w:val="20"/>
                    </w:rPr>
                    <w:t>good</w:t>
                  </w:r>
                </w:p>
              </w:tc>
              <w:tc>
                <w:tcPr>
                  <w:tcW w:w="1212" w:type="dxa"/>
                  <w:shd w:val="clear" w:color="auto" w:fill="auto"/>
                </w:tcPr>
                <w:p w:rsidR="00CA4E4C" w:rsidRPr="00D37B20" w:rsidRDefault="00CA4E4C" w:rsidP="0063663E">
                  <w:pPr>
                    <w:spacing w:after="0" w:line="240" w:lineRule="auto"/>
                    <w:rPr>
                      <w:rFonts w:ascii="Arial" w:hAnsi="Arial" w:cs="Arial"/>
                      <w:b/>
                      <w:sz w:val="20"/>
                      <w:szCs w:val="20"/>
                    </w:rPr>
                  </w:pPr>
                  <w:r w:rsidRPr="00D37B20">
                    <w:rPr>
                      <w:rFonts w:ascii="Arial" w:hAnsi="Arial" w:cs="Arial"/>
                      <w:b/>
                      <w:sz w:val="20"/>
                      <w:szCs w:val="20"/>
                    </w:rPr>
                    <w:t>very good</w:t>
                  </w:r>
                </w:p>
              </w:tc>
              <w:tc>
                <w:tcPr>
                  <w:tcW w:w="1275" w:type="dxa"/>
                  <w:shd w:val="clear" w:color="auto" w:fill="auto"/>
                </w:tcPr>
                <w:p w:rsidR="00CA4E4C" w:rsidRPr="00D37B20" w:rsidRDefault="00CA4E4C" w:rsidP="0063663E">
                  <w:pPr>
                    <w:spacing w:after="0" w:line="240" w:lineRule="auto"/>
                    <w:rPr>
                      <w:rFonts w:ascii="Arial" w:hAnsi="Arial" w:cs="Arial"/>
                      <w:b/>
                      <w:sz w:val="20"/>
                      <w:szCs w:val="20"/>
                    </w:rPr>
                  </w:pPr>
                  <w:r w:rsidRPr="00D37B20">
                    <w:rPr>
                      <w:rFonts w:ascii="Arial" w:hAnsi="Arial" w:cs="Arial"/>
                      <w:b/>
                      <w:sz w:val="20"/>
                      <w:szCs w:val="20"/>
                    </w:rPr>
                    <w:t>excellent</w:t>
                  </w:r>
                </w:p>
              </w:tc>
            </w:tr>
            <w:tr w:rsidR="00CA4E4C" w:rsidRPr="00D37B20" w:rsidTr="00193729">
              <w:tc>
                <w:tcPr>
                  <w:tcW w:w="1339" w:type="dxa"/>
                </w:tcPr>
                <w:p w:rsidR="00CA4E4C" w:rsidRPr="00D37B20" w:rsidRDefault="00CA4E4C" w:rsidP="0063663E">
                  <w:pPr>
                    <w:spacing w:after="0" w:line="240" w:lineRule="auto"/>
                    <w:rPr>
                      <w:rFonts w:ascii="Arial" w:hAnsi="Arial" w:cs="Arial"/>
                      <w:b/>
                      <w:sz w:val="20"/>
                      <w:szCs w:val="20"/>
                    </w:rPr>
                  </w:pPr>
                </w:p>
              </w:tc>
              <w:tc>
                <w:tcPr>
                  <w:tcW w:w="1339" w:type="dxa"/>
                  <w:shd w:val="clear" w:color="auto" w:fill="auto"/>
                </w:tcPr>
                <w:p w:rsidR="00CA4E4C" w:rsidRPr="00D37B20" w:rsidRDefault="00CA4E4C" w:rsidP="0063663E">
                  <w:pPr>
                    <w:spacing w:after="0" w:line="240" w:lineRule="auto"/>
                    <w:rPr>
                      <w:rFonts w:ascii="Arial" w:hAnsi="Arial" w:cs="Arial"/>
                      <w:b/>
                      <w:sz w:val="20"/>
                      <w:szCs w:val="20"/>
                    </w:rPr>
                  </w:pPr>
                </w:p>
              </w:tc>
              <w:tc>
                <w:tcPr>
                  <w:tcW w:w="705" w:type="dxa"/>
                  <w:shd w:val="clear" w:color="auto" w:fill="auto"/>
                </w:tcPr>
                <w:p w:rsidR="00CA4E4C" w:rsidRPr="00D37B20" w:rsidRDefault="00FF1123" w:rsidP="0063663E">
                  <w:pPr>
                    <w:spacing w:after="0" w:line="240" w:lineRule="auto"/>
                    <w:rPr>
                      <w:rFonts w:ascii="Arial" w:hAnsi="Arial" w:cs="Arial"/>
                      <w:b/>
                      <w:sz w:val="20"/>
                      <w:szCs w:val="20"/>
                    </w:rPr>
                  </w:pPr>
                  <w:r w:rsidRPr="00D37B20">
                    <w:rPr>
                      <w:rFonts w:ascii="Arial" w:hAnsi="Arial" w:cs="Arial"/>
                      <w:b/>
                      <w:sz w:val="20"/>
                      <w:szCs w:val="20"/>
                    </w:rPr>
                    <w:t>X</w:t>
                  </w:r>
                </w:p>
              </w:tc>
              <w:tc>
                <w:tcPr>
                  <w:tcW w:w="1212" w:type="dxa"/>
                  <w:shd w:val="clear" w:color="auto" w:fill="auto"/>
                </w:tcPr>
                <w:p w:rsidR="00CA4E4C" w:rsidRPr="00D37B20" w:rsidRDefault="00CA4E4C" w:rsidP="0063663E">
                  <w:pPr>
                    <w:spacing w:after="0" w:line="240" w:lineRule="auto"/>
                    <w:rPr>
                      <w:rFonts w:ascii="Arial" w:hAnsi="Arial" w:cs="Arial"/>
                      <w:b/>
                      <w:sz w:val="20"/>
                      <w:szCs w:val="20"/>
                    </w:rPr>
                  </w:pPr>
                </w:p>
              </w:tc>
              <w:tc>
                <w:tcPr>
                  <w:tcW w:w="1275" w:type="dxa"/>
                  <w:shd w:val="clear" w:color="auto" w:fill="auto"/>
                </w:tcPr>
                <w:p w:rsidR="00CA4E4C" w:rsidRPr="00D37B20" w:rsidRDefault="00CA4E4C" w:rsidP="0063663E">
                  <w:pPr>
                    <w:spacing w:after="0" w:line="240" w:lineRule="auto"/>
                    <w:rPr>
                      <w:rFonts w:ascii="Arial" w:hAnsi="Arial" w:cs="Arial"/>
                      <w:b/>
                      <w:sz w:val="20"/>
                      <w:szCs w:val="20"/>
                    </w:rPr>
                  </w:pPr>
                </w:p>
              </w:tc>
            </w:tr>
          </w:tbl>
          <w:p w:rsidR="00CA4E4C" w:rsidRPr="00D37B20" w:rsidRDefault="00CA4E4C" w:rsidP="0063663E">
            <w:pPr>
              <w:spacing w:after="0" w:line="240" w:lineRule="auto"/>
              <w:rPr>
                <w:rFonts w:ascii="Arial" w:hAnsi="Arial" w:cs="Arial"/>
                <w:b/>
                <w:sz w:val="20"/>
                <w:szCs w:val="20"/>
              </w:rPr>
            </w:pPr>
          </w:p>
          <w:p w:rsidR="00F454BC" w:rsidRPr="00D37B20" w:rsidRDefault="00F454BC" w:rsidP="00F454BC">
            <w:pPr>
              <w:spacing w:after="0" w:line="240" w:lineRule="auto"/>
              <w:rPr>
                <w:rFonts w:ascii="Arial" w:hAnsi="Arial" w:cs="Arial"/>
                <w:b/>
                <w:sz w:val="20"/>
                <w:szCs w:val="20"/>
              </w:rPr>
            </w:pPr>
            <w:r w:rsidRPr="00D37B20">
              <w:rPr>
                <w:rFonts w:ascii="Arial" w:hAnsi="Arial" w:cs="Arial"/>
                <w:b/>
                <w:sz w:val="20"/>
                <w:szCs w:val="20"/>
              </w:rPr>
              <w:t>Strengths</w:t>
            </w:r>
          </w:p>
          <w:p w:rsidR="00F454BC" w:rsidRPr="00D37B20" w:rsidRDefault="00F454BC" w:rsidP="00F454BC">
            <w:pPr>
              <w:spacing w:after="0" w:line="240" w:lineRule="auto"/>
              <w:rPr>
                <w:rFonts w:ascii="Arial" w:hAnsi="Arial" w:cs="Arial"/>
                <w:sz w:val="20"/>
                <w:szCs w:val="20"/>
              </w:rPr>
            </w:pPr>
            <w:r w:rsidRPr="00D37B20">
              <w:rPr>
                <w:rFonts w:ascii="Arial" w:hAnsi="Arial" w:cs="Arial"/>
                <w:sz w:val="20"/>
                <w:szCs w:val="20"/>
              </w:rPr>
              <w:t xml:space="preserve"> </w:t>
            </w:r>
          </w:p>
          <w:p w:rsidR="00F454BC" w:rsidRPr="00D37B20" w:rsidRDefault="00F454BC" w:rsidP="00F454BC">
            <w:pPr>
              <w:spacing w:after="0" w:line="240" w:lineRule="auto"/>
              <w:rPr>
                <w:rFonts w:ascii="Arial" w:hAnsi="Arial" w:cs="Arial"/>
                <w:sz w:val="20"/>
                <w:szCs w:val="20"/>
              </w:rPr>
            </w:pPr>
          </w:p>
          <w:p w:rsidR="00F454BC" w:rsidRPr="00D37B20" w:rsidRDefault="00F454BC" w:rsidP="00F454BC">
            <w:pPr>
              <w:spacing w:after="0" w:line="240" w:lineRule="auto"/>
              <w:rPr>
                <w:rFonts w:ascii="Arial" w:hAnsi="Arial" w:cs="Arial"/>
                <w:sz w:val="20"/>
                <w:szCs w:val="20"/>
              </w:rPr>
            </w:pPr>
            <w:r w:rsidRPr="00D37B20">
              <w:rPr>
                <w:rFonts w:ascii="Arial" w:hAnsi="Arial" w:cs="Arial"/>
                <w:sz w:val="20"/>
                <w:szCs w:val="20"/>
              </w:rPr>
              <w:t xml:space="preserve">We have made gains at all stages this session with 80% or more children reading at or above their chronological age in 5 of our 7 year groups. Every cohort has made progress since initial assessments in September. </w:t>
            </w:r>
          </w:p>
          <w:p w:rsidR="00F454BC" w:rsidRPr="00D37B20" w:rsidRDefault="00F454BC" w:rsidP="00F454BC">
            <w:pPr>
              <w:spacing w:after="0" w:line="240" w:lineRule="auto"/>
              <w:rPr>
                <w:rFonts w:ascii="Arial" w:hAnsi="Arial" w:cs="Arial"/>
                <w:sz w:val="20"/>
                <w:szCs w:val="20"/>
              </w:rPr>
            </w:pPr>
          </w:p>
          <w:p w:rsidR="00F454BC" w:rsidRPr="00D37B20" w:rsidRDefault="00F454BC" w:rsidP="00F454BC">
            <w:pPr>
              <w:spacing w:after="0" w:line="240" w:lineRule="auto"/>
              <w:rPr>
                <w:rFonts w:ascii="Arial" w:hAnsi="Arial" w:cs="Arial"/>
                <w:sz w:val="20"/>
                <w:szCs w:val="20"/>
              </w:rPr>
            </w:pPr>
            <w:r w:rsidRPr="00D37B20">
              <w:rPr>
                <w:rFonts w:ascii="Arial" w:hAnsi="Arial" w:cs="Arial"/>
                <w:sz w:val="20"/>
                <w:szCs w:val="20"/>
              </w:rPr>
              <w:t xml:space="preserve">In Writing, </w:t>
            </w:r>
            <w:r w:rsidR="00FB74D0">
              <w:rPr>
                <w:rFonts w:ascii="Arial" w:hAnsi="Arial" w:cs="Arial"/>
                <w:sz w:val="20"/>
                <w:szCs w:val="20"/>
              </w:rPr>
              <w:t>almost all cohorts</w:t>
            </w:r>
            <w:r w:rsidRPr="00D37B20">
              <w:rPr>
                <w:rFonts w:ascii="Arial" w:hAnsi="Arial" w:cs="Arial"/>
                <w:sz w:val="20"/>
                <w:szCs w:val="20"/>
              </w:rPr>
              <w:t xml:space="preserve"> have made progression in thei</w:t>
            </w:r>
            <w:r w:rsidR="00FB74D0">
              <w:rPr>
                <w:rFonts w:ascii="Arial" w:hAnsi="Arial" w:cs="Arial"/>
                <w:sz w:val="20"/>
                <w:szCs w:val="20"/>
              </w:rPr>
              <w:t xml:space="preserve">r learning and are working at </w:t>
            </w:r>
            <w:r w:rsidRPr="00D37B20">
              <w:rPr>
                <w:rFonts w:ascii="Arial" w:hAnsi="Arial" w:cs="Arial"/>
                <w:sz w:val="20"/>
                <w:szCs w:val="20"/>
              </w:rPr>
              <w:t xml:space="preserve">the level appropriate to their stage. </w:t>
            </w:r>
          </w:p>
          <w:p w:rsidR="00F454BC" w:rsidRPr="00D37B20" w:rsidRDefault="00F454BC" w:rsidP="00F454BC">
            <w:pPr>
              <w:spacing w:after="0" w:line="240" w:lineRule="auto"/>
              <w:rPr>
                <w:rFonts w:ascii="Arial" w:hAnsi="Arial" w:cs="Arial"/>
                <w:sz w:val="20"/>
                <w:szCs w:val="20"/>
              </w:rPr>
            </w:pPr>
          </w:p>
          <w:p w:rsidR="00F454BC" w:rsidRPr="00D37B20" w:rsidRDefault="00F454BC" w:rsidP="00F454BC">
            <w:pPr>
              <w:spacing w:after="0" w:line="240" w:lineRule="auto"/>
              <w:rPr>
                <w:rFonts w:ascii="Arial" w:hAnsi="Arial" w:cs="Arial"/>
                <w:sz w:val="20"/>
                <w:szCs w:val="20"/>
              </w:rPr>
            </w:pPr>
          </w:p>
          <w:p w:rsidR="00F454BC" w:rsidRPr="00D37B20" w:rsidRDefault="00F454BC" w:rsidP="00F454BC">
            <w:pPr>
              <w:spacing w:after="0" w:line="240" w:lineRule="auto"/>
              <w:rPr>
                <w:rFonts w:ascii="Arial" w:hAnsi="Arial" w:cs="Arial"/>
                <w:sz w:val="20"/>
                <w:szCs w:val="20"/>
              </w:rPr>
            </w:pPr>
          </w:p>
          <w:p w:rsidR="00F454BC" w:rsidRPr="00D37B20" w:rsidRDefault="00F454BC" w:rsidP="00F454BC">
            <w:pPr>
              <w:spacing w:after="0" w:line="240" w:lineRule="auto"/>
              <w:rPr>
                <w:rFonts w:ascii="Arial" w:hAnsi="Arial" w:cs="Arial"/>
                <w:b/>
                <w:sz w:val="20"/>
                <w:szCs w:val="20"/>
              </w:rPr>
            </w:pPr>
            <w:r w:rsidRPr="00D37B20">
              <w:rPr>
                <w:rFonts w:ascii="Arial" w:hAnsi="Arial" w:cs="Arial"/>
                <w:b/>
                <w:sz w:val="20"/>
                <w:szCs w:val="20"/>
              </w:rPr>
              <w:t>Next steps</w:t>
            </w:r>
          </w:p>
          <w:p w:rsidR="00F454BC" w:rsidRPr="00D37B20" w:rsidRDefault="00F454BC" w:rsidP="00F454BC">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Increased focus on the teaching of spelling in P1-3</w:t>
            </w:r>
          </w:p>
          <w:p w:rsidR="00F454BC" w:rsidRPr="00D37B20" w:rsidRDefault="00F454BC" w:rsidP="00F454BC">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Increased focus on the teaching of writing, embedding the Cairns writing approach across the school.</w:t>
            </w:r>
          </w:p>
          <w:p w:rsidR="00F454BC" w:rsidRPr="00D37B20" w:rsidRDefault="00F454BC" w:rsidP="00F454BC">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Increase the use of ICT in writing lessons to support learning, teaching and assessment. </w:t>
            </w:r>
          </w:p>
          <w:p w:rsidR="00F454BC" w:rsidRPr="00D37B20" w:rsidRDefault="00F454BC" w:rsidP="00F454BC">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 xml:space="preserve">Trial Talk for Writing Approach in small selection of classes from Nursery –P7 to support Writing attainment. </w:t>
            </w:r>
          </w:p>
          <w:p w:rsidR="00F454BC" w:rsidRPr="00D37B20" w:rsidRDefault="00F454BC" w:rsidP="00F454BC">
            <w:pPr>
              <w:pStyle w:val="ListParagraph"/>
              <w:numPr>
                <w:ilvl w:val="0"/>
                <w:numId w:val="43"/>
              </w:numPr>
              <w:rPr>
                <w:rFonts w:ascii="Arial" w:eastAsiaTheme="minorEastAsia" w:hAnsi="Arial" w:cs="Arial"/>
                <w:bCs/>
                <w:color w:val="000000" w:themeColor="text1"/>
                <w:sz w:val="20"/>
                <w:szCs w:val="20"/>
              </w:rPr>
            </w:pPr>
            <w:r w:rsidRPr="00D37B20">
              <w:rPr>
                <w:rFonts w:ascii="Arial" w:eastAsiaTheme="minorEastAsia" w:hAnsi="Arial" w:cs="Arial"/>
                <w:bCs/>
                <w:color w:val="000000" w:themeColor="text1"/>
                <w:sz w:val="20"/>
                <w:szCs w:val="20"/>
              </w:rPr>
              <w:t>Upskilling of School Support Assistants in literacy interventions - (Catch up Literacy/5 minute box- in house training and SLC training where possible.)</w:t>
            </w:r>
          </w:p>
          <w:p w:rsidR="00F454BC" w:rsidRPr="00D37B20" w:rsidRDefault="00F454BC" w:rsidP="00F454BC">
            <w:pPr>
              <w:rPr>
                <w:rFonts w:ascii="Arial" w:eastAsiaTheme="minorEastAsia" w:hAnsi="Arial" w:cs="Arial"/>
                <w:bCs/>
                <w:color w:val="000000" w:themeColor="text1"/>
                <w:sz w:val="20"/>
                <w:szCs w:val="20"/>
              </w:rPr>
            </w:pPr>
          </w:p>
          <w:p w:rsidR="00F454BC" w:rsidRPr="00D37B20" w:rsidRDefault="00F454BC" w:rsidP="00F454BC">
            <w:pPr>
              <w:rPr>
                <w:rFonts w:ascii="Arial" w:eastAsiaTheme="minorEastAsia" w:hAnsi="Arial" w:cs="Arial"/>
                <w:bCs/>
                <w:color w:val="000000" w:themeColor="text1"/>
                <w:sz w:val="20"/>
                <w:szCs w:val="20"/>
              </w:rPr>
            </w:pPr>
          </w:p>
          <w:p w:rsidR="00F454BC" w:rsidRPr="00D37B20" w:rsidRDefault="00F454BC" w:rsidP="00407A59">
            <w:pPr>
              <w:spacing w:after="0" w:line="240" w:lineRule="auto"/>
              <w:rPr>
                <w:rFonts w:ascii="Arial" w:hAnsi="Arial" w:cs="Arial"/>
                <w:b/>
                <w:sz w:val="20"/>
                <w:szCs w:val="20"/>
              </w:rPr>
            </w:pPr>
          </w:p>
          <w:p w:rsidR="00407A59" w:rsidRPr="00D37B20" w:rsidRDefault="00407A59" w:rsidP="00407A59">
            <w:pPr>
              <w:spacing w:after="0" w:line="240" w:lineRule="auto"/>
              <w:rPr>
                <w:rFonts w:ascii="Arial" w:hAnsi="Arial" w:cs="Arial"/>
                <w:b/>
                <w:sz w:val="20"/>
                <w:szCs w:val="20"/>
              </w:rPr>
            </w:pPr>
            <w:r w:rsidRPr="00D37B20">
              <w:rPr>
                <w:rFonts w:ascii="Arial" w:hAnsi="Arial" w:cs="Arial"/>
                <w:b/>
                <w:sz w:val="20"/>
                <w:szCs w:val="20"/>
              </w:rPr>
              <w:t>Numeracy: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39"/>
              <w:gridCol w:w="705"/>
              <w:gridCol w:w="1212"/>
              <w:gridCol w:w="1275"/>
            </w:tblGrid>
            <w:tr w:rsidR="00CA4E4C" w:rsidRPr="00D37B20" w:rsidTr="00193729">
              <w:tc>
                <w:tcPr>
                  <w:tcW w:w="1339" w:type="dxa"/>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Progress</w:t>
                  </w:r>
                </w:p>
              </w:tc>
              <w:tc>
                <w:tcPr>
                  <w:tcW w:w="1339"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satisfactory</w:t>
                  </w:r>
                </w:p>
              </w:tc>
              <w:tc>
                <w:tcPr>
                  <w:tcW w:w="705"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good</w:t>
                  </w:r>
                </w:p>
              </w:tc>
              <w:tc>
                <w:tcPr>
                  <w:tcW w:w="1212"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very good</w:t>
                  </w:r>
                </w:p>
              </w:tc>
              <w:tc>
                <w:tcPr>
                  <w:tcW w:w="1275"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excellent</w:t>
                  </w:r>
                </w:p>
              </w:tc>
            </w:tr>
            <w:tr w:rsidR="00CA4E4C" w:rsidRPr="00D37B20" w:rsidTr="00193729">
              <w:tc>
                <w:tcPr>
                  <w:tcW w:w="1339" w:type="dxa"/>
                </w:tcPr>
                <w:p w:rsidR="00CA4E4C" w:rsidRPr="00D37B20" w:rsidRDefault="00CA4E4C" w:rsidP="00CA4E4C">
                  <w:pPr>
                    <w:spacing w:after="0" w:line="240" w:lineRule="auto"/>
                    <w:rPr>
                      <w:rFonts w:ascii="Arial" w:hAnsi="Arial" w:cs="Arial"/>
                      <w:b/>
                      <w:sz w:val="20"/>
                      <w:szCs w:val="20"/>
                    </w:rPr>
                  </w:pPr>
                </w:p>
              </w:tc>
              <w:tc>
                <w:tcPr>
                  <w:tcW w:w="1339" w:type="dxa"/>
                  <w:shd w:val="clear" w:color="auto" w:fill="auto"/>
                </w:tcPr>
                <w:p w:rsidR="00CA4E4C" w:rsidRPr="00D37B20" w:rsidRDefault="00CA4E4C" w:rsidP="00CA4E4C">
                  <w:pPr>
                    <w:spacing w:after="0" w:line="240" w:lineRule="auto"/>
                    <w:rPr>
                      <w:rFonts w:ascii="Arial" w:hAnsi="Arial" w:cs="Arial"/>
                      <w:b/>
                      <w:sz w:val="20"/>
                      <w:szCs w:val="20"/>
                    </w:rPr>
                  </w:pPr>
                </w:p>
              </w:tc>
              <w:tc>
                <w:tcPr>
                  <w:tcW w:w="705" w:type="dxa"/>
                  <w:shd w:val="clear" w:color="auto" w:fill="auto"/>
                </w:tcPr>
                <w:p w:rsidR="00CA4E4C" w:rsidRPr="00D37B20" w:rsidRDefault="00FF1123" w:rsidP="00CA4E4C">
                  <w:pPr>
                    <w:spacing w:after="0" w:line="240" w:lineRule="auto"/>
                    <w:rPr>
                      <w:rFonts w:ascii="Arial" w:hAnsi="Arial" w:cs="Arial"/>
                      <w:b/>
                      <w:sz w:val="20"/>
                      <w:szCs w:val="20"/>
                    </w:rPr>
                  </w:pPr>
                  <w:r w:rsidRPr="00D37B20">
                    <w:rPr>
                      <w:rFonts w:ascii="Arial" w:hAnsi="Arial" w:cs="Arial"/>
                      <w:b/>
                      <w:sz w:val="20"/>
                      <w:szCs w:val="20"/>
                    </w:rPr>
                    <w:t>X</w:t>
                  </w:r>
                </w:p>
              </w:tc>
              <w:tc>
                <w:tcPr>
                  <w:tcW w:w="1212" w:type="dxa"/>
                  <w:shd w:val="clear" w:color="auto" w:fill="auto"/>
                </w:tcPr>
                <w:p w:rsidR="00CA4E4C" w:rsidRPr="00D37B20" w:rsidRDefault="00CA4E4C" w:rsidP="00CA4E4C">
                  <w:pPr>
                    <w:spacing w:after="0" w:line="240" w:lineRule="auto"/>
                    <w:rPr>
                      <w:rFonts w:ascii="Arial" w:hAnsi="Arial" w:cs="Arial"/>
                      <w:b/>
                      <w:sz w:val="20"/>
                      <w:szCs w:val="20"/>
                    </w:rPr>
                  </w:pPr>
                </w:p>
              </w:tc>
              <w:tc>
                <w:tcPr>
                  <w:tcW w:w="1275" w:type="dxa"/>
                  <w:shd w:val="clear" w:color="auto" w:fill="auto"/>
                </w:tcPr>
                <w:p w:rsidR="00CA4E4C" w:rsidRPr="00D37B20" w:rsidRDefault="00CA4E4C" w:rsidP="00CA4E4C">
                  <w:pPr>
                    <w:spacing w:after="0" w:line="240" w:lineRule="auto"/>
                    <w:rPr>
                      <w:rFonts w:ascii="Arial" w:hAnsi="Arial" w:cs="Arial"/>
                      <w:b/>
                      <w:sz w:val="20"/>
                      <w:szCs w:val="20"/>
                    </w:rPr>
                  </w:pPr>
                </w:p>
              </w:tc>
            </w:tr>
          </w:tbl>
          <w:p w:rsidR="007C725D" w:rsidRPr="00D37B20" w:rsidRDefault="007C725D" w:rsidP="00407A59">
            <w:pPr>
              <w:spacing w:after="0" w:line="240" w:lineRule="auto"/>
              <w:rPr>
                <w:rFonts w:ascii="Arial" w:hAnsi="Arial" w:cs="Arial"/>
                <w:b/>
                <w:sz w:val="20"/>
                <w:szCs w:val="20"/>
              </w:rPr>
            </w:pPr>
          </w:p>
          <w:p w:rsidR="00407A59" w:rsidRPr="00D37B20" w:rsidRDefault="00407A59" w:rsidP="00407A59">
            <w:pPr>
              <w:spacing w:after="0" w:line="240" w:lineRule="auto"/>
              <w:rPr>
                <w:rFonts w:ascii="Arial" w:hAnsi="Arial" w:cs="Arial"/>
                <w:sz w:val="20"/>
                <w:szCs w:val="20"/>
              </w:rPr>
            </w:pPr>
            <w:r w:rsidRPr="00D37B20">
              <w:rPr>
                <w:rFonts w:ascii="Arial" w:hAnsi="Arial" w:cs="Arial"/>
                <w:sz w:val="20"/>
                <w:szCs w:val="20"/>
              </w:rPr>
              <w:t>Strengths</w:t>
            </w:r>
          </w:p>
          <w:p w:rsidR="00407A59" w:rsidRPr="00D37B20" w:rsidRDefault="00962C14" w:rsidP="00407A59">
            <w:pPr>
              <w:spacing w:after="0" w:line="240" w:lineRule="auto"/>
              <w:rPr>
                <w:rFonts w:ascii="Arial" w:hAnsi="Arial" w:cs="Arial"/>
                <w:sz w:val="20"/>
                <w:szCs w:val="20"/>
              </w:rPr>
            </w:pPr>
            <w:r w:rsidRPr="00D37B20">
              <w:rPr>
                <w:rFonts w:ascii="Arial" w:hAnsi="Arial" w:cs="Arial"/>
                <w:sz w:val="20"/>
                <w:szCs w:val="20"/>
              </w:rPr>
              <w:t>We have implemented a number of interventions this session which have seen progress made at all targeted stages. We have increased the percentage of children working at or beyond their appropriate level in maths and numeracy in most classes. Staff and children confirm a more coherent approach to the teaching and assessment of maths and most agree the introduction and consistent approach to the teaching of mental maths using our ‘Big Maths’ resource and subsequent teaching and learning approaches, have helped children to acquire a deeper understanding of some concepts.</w:t>
            </w:r>
          </w:p>
          <w:p w:rsidR="00962C14" w:rsidRPr="00D37B20" w:rsidRDefault="00962C14" w:rsidP="00407A59">
            <w:pPr>
              <w:spacing w:after="0" w:line="240" w:lineRule="auto"/>
              <w:rPr>
                <w:rFonts w:ascii="Arial" w:hAnsi="Arial" w:cs="Arial"/>
                <w:sz w:val="20"/>
                <w:szCs w:val="20"/>
              </w:rPr>
            </w:pPr>
            <w:r w:rsidRPr="00D37B20">
              <w:rPr>
                <w:rFonts w:ascii="Arial" w:hAnsi="Arial" w:cs="Arial"/>
                <w:sz w:val="20"/>
                <w:szCs w:val="20"/>
              </w:rPr>
              <w:t>Our involvement in the CAR project has allowed greater opportunities for staff to e</w:t>
            </w:r>
            <w:r w:rsidR="00DF6BBC" w:rsidRPr="00D37B20">
              <w:rPr>
                <w:rFonts w:ascii="Arial" w:hAnsi="Arial" w:cs="Arial"/>
                <w:sz w:val="20"/>
                <w:szCs w:val="20"/>
              </w:rPr>
              <w:t>ngage in moderation acitivities, p</w:t>
            </w:r>
            <w:r w:rsidRPr="00D37B20">
              <w:rPr>
                <w:rFonts w:ascii="Arial" w:hAnsi="Arial" w:cs="Arial"/>
                <w:sz w:val="20"/>
                <w:szCs w:val="20"/>
              </w:rPr>
              <w:t>rofes</w:t>
            </w:r>
            <w:r w:rsidR="00DF6BBC" w:rsidRPr="00D37B20">
              <w:rPr>
                <w:rFonts w:ascii="Arial" w:hAnsi="Arial" w:cs="Arial"/>
                <w:sz w:val="20"/>
                <w:szCs w:val="20"/>
              </w:rPr>
              <w:t>sional discussion and debate and to share good practice, which has resulted in higher quality teaching and learning experiences of our pupils.</w:t>
            </w:r>
          </w:p>
          <w:p w:rsidR="00407A59" w:rsidRPr="00D37B20" w:rsidRDefault="00DF6BBC" w:rsidP="00407A59">
            <w:pPr>
              <w:spacing w:after="0" w:line="240" w:lineRule="auto"/>
              <w:rPr>
                <w:rFonts w:ascii="Arial" w:hAnsi="Arial" w:cs="Arial"/>
                <w:sz w:val="20"/>
                <w:szCs w:val="20"/>
              </w:rPr>
            </w:pPr>
            <w:r w:rsidRPr="00D37B20">
              <w:rPr>
                <w:rFonts w:ascii="Arial" w:hAnsi="Arial" w:cs="Arial"/>
                <w:sz w:val="20"/>
                <w:szCs w:val="20"/>
              </w:rPr>
              <w:t>Our use of new assessment materials, MALT assessments, with our targeted groups have allowed a more focussed and specific approach to planning which has allowed us to close the gaps many children had in their maths and numeracy understanding.</w:t>
            </w:r>
          </w:p>
          <w:p w:rsidR="00CA4E4C" w:rsidRPr="00D37B20" w:rsidRDefault="00CA4E4C" w:rsidP="00407A59">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r w:rsidRPr="00D37B20">
              <w:rPr>
                <w:rFonts w:ascii="Arial" w:hAnsi="Arial" w:cs="Arial"/>
                <w:sz w:val="20"/>
                <w:szCs w:val="20"/>
              </w:rPr>
              <w:t>Next steps</w:t>
            </w:r>
          </w:p>
          <w:p w:rsidR="00940E48" w:rsidRPr="00D37B20" w:rsidRDefault="00DF6BBC" w:rsidP="00DF6BBC">
            <w:pPr>
              <w:pStyle w:val="ListParagraph"/>
              <w:numPr>
                <w:ilvl w:val="0"/>
                <w:numId w:val="40"/>
              </w:numPr>
              <w:rPr>
                <w:rFonts w:ascii="Arial" w:hAnsi="Arial" w:cs="Arial"/>
                <w:sz w:val="20"/>
                <w:szCs w:val="20"/>
              </w:rPr>
            </w:pPr>
            <w:r w:rsidRPr="00D37B20">
              <w:rPr>
                <w:rFonts w:ascii="Arial" w:hAnsi="Arial" w:cs="Arial"/>
                <w:sz w:val="20"/>
                <w:szCs w:val="20"/>
              </w:rPr>
              <w:t>Use MALT assessments to assess all pupils at the start of the year to give a diagnostic overview for teachers to plan and group more effectively for their new classes.</w:t>
            </w:r>
          </w:p>
          <w:p w:rsidR="00DF6BBC" w:rsidRPr="00D37B20" w:rsidRDefault="00DF6BBC" w:rsidP="00DF6BBC">
            <w:pPr>
              <w:pStyle w:val="ListParagraph"/>
              <w:numPr>
                <w:ilvl w:val="0"/>
                <w:numId w:val="40"/>
              </w:numPr>
              <w:rPr>
                <w:rFonts w:ascii="Arial" w:hAnsi="Arial" w:cs="Arial"/>
                <w:sz w:val="20"/>
                <w:szCs w:val="20"/>
              </w:rPr>
            </w:pPr>
            <w:r w:rsidRPr="00D37B20">
              <w:rPr>
                <w:rFonts w:ascii="Arial" w:hAnsi="Arial" w:cs="Arial"/>
                <w:sz w:val="20"/>
                <w:szCs w:val="20"/>
              </w:rPr>
              <w:t>Continue with our targeted interventions- including maths recovery for identified pupils.</w:t>
            </w:r>
          </w:p>
          <w:p w:rsidR="00DF6BBC" w:rsidRPr="00D37B20" w:rsidRDefault="00DF6BBC" w:rsidP="00DF6BBC">
            <w:pPr>
              <w:pStyle w:val="ListParagraph"/>
              <w:numPr>
                <w:ilvl w:val="0"/>
                <w:numId w:val="40"/>
              </w:numPr>
              <w:rPr>
                <w:rFonts w:ascii="Arial" w:hAnsi="Arial" w:cs="Arial"/>
                <w:sz w:val="20"/>
                <w:szCs w:val="20"/>
              </w:rPr>
            </w:pPr>
            <w:r w:rsidRPr="00D37B20">
              <w:rPr>
                <w:rFonts w:ascii="Arial" w:hAnsi="Arial" w:cs="Arial"/>
                <w:sz w:val="20"/>
                <w:szCs w:val="20"/>
              </w:rPr>
              <w:t>Engage parents in after school homework clubs for parents and pupils</w:t>
            </w:r>
            <w:r w:rsidR="00B75E0E" w:rsidRPr="00D37B20">
              <w:rPr>
                <w:rFonts w:ascii="Arial" w:hAnsi="Arial" w:cs="Arial"/>
                <w:sz w:val="20"/>
                <w:szCs w:val="20"/>
              </w:rPr>
              <w:t xml:space="preserve"> and invite parents to come into class to observe maths in action.</w:t>
            </w:r>
          </w:p>
          <w:p w:rsidR="00940E48" w:rsidRPr="00D37B20" w:rsidRDefault="00940E48" w:rsidP="0063663E">
            <w:pPr>
              <w:spacing w:after="0" w:line="240" w:lineRule="auto"/>
              <w:rPr>
                <w:rFonts w:ascii="Arial" w:hAnsi="Arial" w:cs="Arial"/>
                <w:sz w:val="20"/>
                <w:szCs w:val="20"/>
              </w:rPr>
            </w:pPr>
          </w:p>
          <w:p w:rsidR="00CA4E4C" w:rsidRPr="00D37B20" w:rsidRDefault="00CA4E4C" w:rsidP="0063663E">
            <w:pPr>
              <w:spacing w:after="0" w:line="240" w:lineRule="auto"/>
              <w:rPr>
                <w:rFonts w:ascii="Arial" w:hAnsi="Arial" w:cs="Arial"/>
                <w:sz w:val="20"/>
                <w:szCs w:val="20"/>
              </w:rPr>
            </w:pPr>
          </w:p>
          <w:p w:rsidR="00407A59" w:rsidRPr="00D37B20" w:rsidRDefault="00407A59" w:rsidP="00407A59">
            <w:pPr>
              <w:spacing w:after="0" w:line="240" w:lineRule="auto"/>
              <w:rPr>
                <w:rFonts w:ascii="Arial" w:hAnsi="Arial" w:cs="Arial"/>
                <w:b/>
                <w:sz w:val="20"/>
                <w:szCs w:val="20"/>
              </w:rPr>
            </w:pPr>
            <w:r w:rsidRPr="00D37B20">
              <w:rPr>
                <w:rFonts w:ascii="Arial" w:hAnsi="Arial" w:cs="Arial"/>
                <w:b/>
                <w:sz w:val="20"/>
                <w:szCs w:val="20"/>
              </w:rPr>
              <w:t>Health and Wellbeing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339"/>
              <w:gridCol w:w="705"/>
              <w:gridCol w:w="1212"/>
              <w:gridCol w:w="1275"/>
            </w:tblGrid>
            <w:tr w:rsidR="00CA4E4C" w:rsidRPr="00D37B20" w:rsidTr="00193729">
              <w:tc>
                <w:tcPr>
                  <w:tcW w:w="1339" w:type="dxa"/>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Progress</w:t>
                  </w:r>
                </w:p>
              </w:tc>
              <w:tc>
                <w:tcPr>
                  <w:tcW w:w="1339"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satisfactory</w:t>
                  </w:r>
                </w:p>
              </w:tc>
              <w:tc>
                <w:tcPr>
                  <w:tcW w:w="705"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good</w:t>
                  </w:r>
                </w:p>
              </w:tc>
              <w:tc>
                <w:tcPr>
                  <w:tcW w:w="1212"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very good</w:t>
                  </w:r>
                </w:p>
              </w:tc>
              <w:tc>
                <w:tcPr>
                  <w:tcW w:w="1275" w:type="dxa"/>
                  <w:shd w:val="clear" w:color="auto" w:fill="auto"/>
                </w:tcPr>
                <w:p w:rsidR="00CA4E4C" w:rsidRPr="00D37B20" w:rsidRDefault="00CA4E4C" w:rsidP="00CA4E4C">
                  <w:pPr>
                    <w:spacing w:after="0" w:line="240" w:lineRule="auto"/>
                    <w:rPr>
                      <w:rFonts w:ascii="Arial" w:hAnsi="Arial" w:cs="Arial"/>
                      <w:b/>
                      <w:sz w:val="20"/>
                      <w:szCs w:val="20"/>
                    </w:rPr>
                  </w:pPr>
                  <w:r w:rsidRPr="00D37B20">
                    <w:rPr>
                      <w:rFonts w:ascii="Arial" w:hAnsi="Arial" w:cs="Arial"/>
                      <w:b/>
                      <w:sz w:val="20"/>
                      <w:szCs w:val="20"/>
                    </w:rPr>
                    <w:t>excellent</w:t>
                  </w:r>
                </w:p>
              </w:tc>
            </w:tr>
            <w:tr w:rsidR="00CA4E4C" w:rsidRPr="00D37B20" w:rsidTr="00193729">
              <w:tc>
                <w:tcPr>
                  <w:tcW w:w="1339" w:type="dxa"/>
                </w:tcPr>
                <w:p w:rsidR="00CA4E4C" w:rsidRPr="00D37B20" w:rsidRDefault="00CA4E4C" w:rsidP="00CA4E4C">
                  <w:pPr>
                    <w:spacing w:after="0" w:line="240" w:lineRule="auto"/>
                    <w:rPr>
                      <w:rFonts w:ascii="Arial" w:hAnsi="Arial" w:cs="Arial"/>
                      <w:b/>
                      <w:sz w:val="20"/>
                      <w:szCs w:val="20"/>
                    </w:rPr>
                  </w:pPr>
                </w:p>
              </w:tc>
              <w:tc>
                <w:tcPr>
                  <w:tcW w:w="1339" w:type="dxa"/>
                  <w:shd w:val="clear" w:color="auto" w:fill="auto"/>
                </w:tcPr>
                <w:p w:rsidR="00CA4E4C" w:rsidRPr="00D37B20" w:rsidRDefault="00CA4E4C" w:rsidP="00CA4E4C">
                  <w:pPr>
                    <w:spacing w:after="0" w:line="240" w:lineRule="auto"/>
                    <w:rPr>
                      <w:rFonts w:ascii="Arial" w:hAnsi="Arial" w:cs="Arial"/>
                      <w:b/>
                      <w:sz w:val="20"/>
                      <w:szCs w:val="20"/>
                    </w:rPr>
                  </w:pPr>
                </w:p>
              </w:tc>
              <w:tc>
                <w:tcPr>
                  <w:tcW w:w="705" w:type="dxa"/>
                  <w:shd w:val="clear" w:color="auto" w:fill="auto"/>
                </w:tcPr>
                <w:p w:rsidR="00CA4E4C" w:rsidRPr="00D37B20" w:rsidRDefault="00FF1123" w:rsidP="00CA4E4C">
                  <w:pPr>
                    <w:spacing w:after="0" w:line="240" w:lineRule="auto"/>
                    <w:rPr>
                      <w:rFonts w:ascii="Arial" w:hAnsi="Arial" w:cs="Arial"/>
                      <w:b/>
                      <w:sz w:val="20"/>
                      <w:szCs w:val="20"/>
                    </w:rPr>
                  </w:pPr>
                  <w:r w:rsidRPr="00D37B20">
                    <w:rPr>
                      <w:rFonts w:ascii="Arial" w:hAnsi="Arial" w:cs="Arial"/>
                      <w:b/>
                      <w:sz w:val="20"/>
                      <w:szCs w:val="20"/>
                    </w:rPr>
                    <w:t>X</w:t>
                  </w:r>
                </w:p>
              </w:tc>
              <w:tc>
                <w:tcPr>
                  <w:tcW w:w="1212" w:type="dxa"/>
                  <w:shd w:val="clear" w:color="auto" w:fill="auto"/>
                </w:tcPr>
                <w:p w:rsidR="00CA4E4C" w:rsidRPr="00D37B20" w:rsidRDefault="00CA4E4C" w:rsidP="00CA4E4C">
                  <w:pPr>
                    <w:spacing w:after="0" w:line="240" w:lineRule="auto"/>
                    <w:rPr>
                      <w:rFonts w:ascii="Arial" w:hAnsi="Arial" w:cs="Arial"/>
                      <w:b/>
                      <w:sz w:val="20"/>
                      <w:szCs w:val="20"/>
                    </w:rPr>
                  </w:pPr>
                </w:p>
              </w:tc>
              <w:tc>
                <w:tcPr>
                  <w:tcW w:w="1275" w:type="dxa"/>
                  <w:shd w:val="clear" w:color="auto" w:fill="auto"/>
                </w:tcPr>
                <w:p w:rsidR="00CA4E4C" w:rsidRPr="00D37B20" w:rsidRDefault="00CA4E4C" w:rsidP="00CA4E4C">
                  <w:pPr>
                    <w:spacing w:after="0" w:line="240" w:lineRule="auto"/>
                    <w:rPr>
                      <w:rFonts w:ascii="Arial" w:hAnsi="Arial" w:cs="Arial"/>
                      <w:b/>
                      <w:sz w:val="20"/>
                      <w:szCs w:val="20"/>
                    </w:rPr>
                  </w:pPr>
                </w:p>
              </w:tc>
            </w:tr>
          </w:tbl>
          <w:p w:rsidR="007C725D" w:rsidRPr="00D37B20" w:rsidRDefault="007C725D" w:rsidP="00407A59">
            <w:pPr>
              <w:spacing w:after="0" w:line="240" w:lineRule="auto"/>
              <w:rPr>
                <w:rFonts w:ascii="Arial" w:hAnsi="Arial" w:cs="Arial"/>
                <w:b/>
                <w:sz w:val="20"/>
                <w:szCs w:val="20"/>
              </w:rPr>
            </w:pPr>
          </w:p>
          <w:p w:rsidR="00407A59" w:rsidRPr="00D37B20" w:rsidRDefault="00407A59" w:rsidP="00407A59">
            <w:pPr>
              <w:spacing w:after="0" w:line="240" w:lineRule="auto"/>
              <w:rPr>
                <w:rFonts w:ascii="Arial" w:hAnsi="Arial" w:cs="Arial"/>
                <w:sz w:val="20"/>
                <w:szCs w:val="20"/>
              </w:rPr>
            </w:pPr>
            <w:r w:rsidRPr="00D37B20">
              <w:rPr>
                <w:rFonts w:ascii="Arial" w:hAnsi="Arial" w:cs="Arial"/>
                <w:sz w:val="20"/>
                <w:szCs w:val="20"/>
              </w:rPr>
              <w:t>Strengths</w:t>
            </w:r>
          </w:p>
          <w:p w:rsidR="00407A59" w:rsidRPr="00D37B20" w:rsidRDefault="00B75E0E" w:rsidP="00407A59">
            <w:pPr>
              <w:spacing w:after="0" w:line="240" w:lineRule="auto"/>
              <w:rPr>
                <w:rFonts w:ascii="Arial" w:hAnsi="Arial" w:cs="Arial"/>
                <w:sz w:val="20"/>
                <w:szCs w:val="20"/>
              </w:rPr>
            </w:pPr>
            <w:r w:rsidRPr="00D37B20">
              <w:rPr>
                <w:rFonts w:ascii="Arial" w:hAnsi="Arial" w:cs="Arial"/>
                <w:sz w:val="20"/>
                <w:szCs w:val="20"/>
              </w:rPr>
              <w:t>Our recording of participation and engagement through the Leuvens scale has been successful and has opened up a route for more children to engage with their teachers, and other staff, about their feelings. Our new H&amp;WB general ‘recording’ system, is a basic tool which has been useful in identifying trends across PEF cohorts for staff to discuss and plan for, one key area being how well we support our school community with mental health and well being. We will develop this further next session.</w:t>
            </w:r>
          </w:p>
          <w:p w:rsidR="00B75E0E" w:rsidRPr="00D37B20" w:rsidRDefault="00B75E0E" w:rsidP="00407A59">
            <w:pPr>
              <w:spacing w:after="0" w:line="240" w:lineRule="auto"/>
              <w:rPr>
                <w:rFonts w:ascii="Arial" w:hAnsi="Arial" w:cs="Arial"/>
                <w:sz w:val="20"/>
                <w:szCs w:val="20"/>
              </w:rPr>
            </w:pPr>
            <w:r w:rsidRPr="00D37B20">
              <w:rPr>
                <w:rFonts w:ascii="Arial" w:hAnsi="Arial" w:cs="Arial"/>
                <w:sz w:val="20"/>
                <w:szCs w:val="20"/>
              </w:rPr>
              <w:t>Our new ‘breakfast’ nurture sessions have worked well for most children. Closer monitoring of this approach is necessary to measure the impact.</w:t>
            </w:r>
          </w:p>
          <w:p w:rsidR="00B75E0E" w:rsidRPr="00D37B20" w:rsidRDefault="00B75E0E" w:rsidP="00407A59">
            <w:pPr>
              <w:spacing w:after="0" w:line="240" w:lineRule="auto"/>
              <w:rPr>
                <w:rFonts w:ascii="Arial" w:hAnsi="Arial" w:cs="Arial"/>
                <w:sz w:val="20"/>
                <w:szCs w:val="20"/>
              </w:rPr>
            </w:pPr>
            <w:r w:rsidRPr="00D37B20">
              <w:rPr>
                <w:rFonts w:ascii="Arial" w:hAnsi="Arial" w:cs="Arial"/>
                <w:sz w:val="20"/>
                <w:szCs w:val="20"/>
              </w:rPr>
              <w:t>As a staff, we have been reflecting on and reviewing the training we have had this session and we feel we would like to examine our whole school behaviour policy. This is further evidence of the collegiate working and sharing of professional dialogue and good practice of all staff.</w:t>
            </w:r>
          </w:p>
          <w:p w:rsidR="00B75E0E" w:rsidRPr="00D37B20" w:rsidRDefault="00B75E0E" w:rsidP="00407A59">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r w:rsidRPr="00D37B20">
              <w:rPr>
                <w:rFonts w:ascii="Arial" w:hAnsi="Arial" w:cs="Arial"/>
                <w:sz w:val="20"/>
                <w:szCs w:val="20"/>
              </w:rPr>
              <w:t>Next steps</w:t>
            </w:r>
          </w:p>
          <w:p w:rsidR="00B75E0E" w:rsidRPr="00D37B20" w:rsidRDefault="00B75E0E" w:rsidP="00B75E0E">
            <w:pPr>
              <w:pStyle w:val="ListParagraph"/>
              <w:numPr>
                <w:ilvl w:val="0"/>
                <w:numId w:val="41"/>
              </w:numPr>
              <w:rPr>
                <w:rFonts w:ascii="Arial" w:hAnsi="Arial" w:cs="Arial"/>
                <w:sz w:val="20"/>
                <w:szCs w:val="20"/>
              </w:rPr>
            </w:pPr>
            <w:r w:rsidRPr="00D37B20">
              <w:rPr>
                <w:rFonts w:ascii="Arial" w:hAnsi="Arial" w:cs="Arial"/>
                <w:sz w:val="20"/>
                <w:szCs w:val="20"/>
              </w:rPr>
              <w:t>Develop a whole school programme to nurture and develop mental health and well being for staff, pupils and parents.</w:t>
            </w:r>
          </w:p>
          <w:p w:rsidR="00B75E0E" w:rsidRPr="00D37B20" w:rsidRDefault="00B75E0E" w:rsidP="00B75E0E">
            <w:pPr>
              <w:pStyle w:val="ListParagraph"/>
              <w:numPr>
                <w:ilvl w:val="0"/>
                <w:numId w:val="41"/>
              </w:numPr>
              <w:rPr>
                <w:rFonts w:ascii="Arial" w:hAnsi="Arial" w:cs="Arial"/>
                <w:sz w:val="20"/>
                <w:szCs w:val="20"/>
              </w:rPr>
            </w:pPr>
            <w:r w:rsidRPr="00D37B20">
              <w:rPr>
                <w:rFonts w:ascii="Arial" w:hAnsi="Arial" w:cs="Arial"/>
                <w:sz w:val="20"/>
                <w:szCs w:val="20"/>
              </w:rPr>
              <w:t>Further develop our tracking and monitoring system for H&amp;WB.</w:t>
            </w:r>
          </w:p>
          <w:p w:rsidR="00B75E0E" w:rsidRPr="00D37B20" w:rsidRDefault="00B75E0E" w:rsidP="00B75E0E">
            <w:pPr>
              <w:pStyle w:val="ListParagraph"/>
              <w:numPr>
                <w:ilvl w:val="0"/>
                <w:numId w:val="41"/>
              </w:numPr>
              <w:rPr>
                <w:rFonts w:ascii="Arial" w:hAnsi="Arial" w:cs="Arial"/>
                <w:sz w:val="20"/>
                <w:szCs w:val="20"/>
              </w:rPr>
            </w:pPr>
            <w:r w:rsidRPr="00D37B20">
              <w:rPr>
                <w:rFonts w:ascii="Arial" w:hAnsi="Arial" w:cs="Arial"/>
                <w:sz w:val="20"/>
                <w:szCs w:val="20"/>
              </w:rPr>
              <w:t>Continue to streamline and enhance our Nurture Programme.</w:t>
            </w:r>
          </w:p>
          <w:p w:rsidR="00B75E0E" w:rsidRPr="00D37B20" w:rsidRDefault="00B75E0E" w:rsidP="00B75E0E">
            <w:pPr>
              <w:pStyle w:val="ListParagraph"/>
              <w:numPr>
                <w:ilvl w:val="0"/>
                <w:numId w:val="41"/>
              </w:numPr>
              <w:rPr>
                <w:rFonts w:ascii="Arial" w:hAnsi="Arial" w:cs="Arial"/>
                <w:sz w:val="20"/>
                <w:szCs w:val="20"/>
              </w:rPr>
            </w:pPr>
            <w:r w:rsidRPr="00D37B20">
              <w:rPr>
                <w:rFonts w:ascii="Arial" w:hAnsi="Arial" w:cs="Arial"/>
                <w:sz w:val="20"/>
                <w:szCs w:val="20"/>
              </w:rPr>
              <w:t xml:space="preserve">Review and revise our whole school behaviour policy. </w:t>
            </w:r>
          </w:p>
          <w:p w:rsidR="00407A59" w:rsidRPr="00D37B20" w:rsidRDefault="00407A59" w:rsidP="00407A59">
            <w:pPr>
              <w:spacing w:after="0" w:line="240" w:lineRule="auto"/>
              <w:rPr>
                <w:rFonts w:ascii="Arial" w:hAnsi="Arial" w:cs="Arial"/>
                <w:sz w:val="20"/>
                <w:szCs w:val="20"/>
              </w:rPr>
            </w:pPr>
          </w:p>
          <w:p w:rsidR="00407A59" w:rsidRPr="00D37B20" w:rsidRDefault="00407A59" w:rsidP="00407A59">
            <w:pPr>
              <w:spacing w:after="0" w:line="240" w:lineRule="auto"/>
              <w:rPr>
                <w:rFonts w:ascii="Arial" w:hAnsi="Arial" w:cs="Arial"/>
                <w:sz w:val="20"/>
                <w:szCs w:val="20"/>
              </w:rPr>
            </w:pPr>
          </w:p>
          <w:p w:rsidR="00CA4E4C" w:rsidRPr="00D37B20" w:rsidRDefault="00CA4E4C" w:rsidP="00407A59">
            <w:pPr>
              <w:spacing w:after="0" w:line="240" w:lineRule="auto"/>
              <w:rPr>
                <w:rFonts w:ascii="Arial" w:hAnsi="Arial" w:cs="Arial"/>
                <w:sz w:val="20"/>
                <w:szCs w:val="20"/>
              </w:rPr>
            </w:pPr>
          </w:p>
          <w:p w:rsidR="00CA4E4C" w:rsidRPr="00D37B20" w:rsidRDefault="00CA4E4C" w:rsidP="00407A59">
            <w:pPr>
              <w:spacing w:after="0" w:line="240" w:lineRule="auto"/>
              <w:rPr>
                <w:rFonts w:ascii="Arial" w:hAnsi="Arial" w:cs="Arial"/>
                <w:sz w:val="20"/>
                <w:szCs w:val="20"/>
              </w:rPr>
            </w:pPr>
          </w:p>
          <w:p w:rsidR="00CA4E4C" w:rsidRPr="00D37B20" w:rsidRDefault="00CA4E4C" w:rsidP="00407A59">
            <w:pPr>
              <w:spacing w:after="0" w:line="240" w:lineRule="auto"/>
              <w:rPr>
                <w:rFonts w:ascii="Arial" w:hAnsi="Arial" w:cs="Arial"/>
                <w:sz w:val="20"/>
                <w:szCs w:val="20"/>
              </w:rPr>
            </w:pPr>
          </w:p>
          <w:p w:rsidR="00407A59" w:rsidRPr="00D37B20" w:rsidRDefault="00407A59" w:rsidP="00407A59">
            <w:pPr>
              <w:spacing w:after="0" w:line="240" w:lineRule="auto"/>
              <w:rPr>
                <w:rFonts w:ascii="Arial" w:hAnsi="Arial" w:cs="Arial"/>
                <w:b/>
                <w:sz w:val="20"/>
                <w:szCs w:val="20"/>
              </w:rPr>
            </w:pPr>
            <w:r w:rsidRPr="00D37B20">
              <w:rPr>
                <w:rFonts w:ascii="Arial" w:hAnsi="Arial" w:cs="Arial"/>
                <w:b/>
                <w:sz w:val="20"/>
                <w:szCs w:val="20"/>
              </w:rPr>
              <w:t>Employability Skills/Positive Destinations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705"/>
              <w:gridCol w:w="1212"/>
              <w:gridCol w:w="1275"/>
            </w:tblGrid>
            <w:tr w:rsidR="007C725D" w:rsidRPr="00D37B20" w:rsidTr="0063663E">
              <w:tc>
                <w:tcPr>
                  <w:tcW w:w="1339" w:type="dxa"/>
                  <w:shd w:val="clear" w:color="auto" w:fill="auto"/>
                </w:tcPr>
                <w:p w:rsidR="007C725D" w:rsidRPr="00D37B20" w:rsidRDefault="007C725D" w:rsidP="0063663E">
                  <w:pPr>
                    <w:spacing w:after="0" w:line="240" w:lineRule="auto"/>
                    <w:rPr>
                      <w:rFonts w:ascii="Arial" w:hAnsi="Arial" w:cs="Arial"/>
                      <w:b/>
                      <w:sz w:val="20"/>
                      <w:szCs w:val="20"/>
                    </w:rPr>
                  </w:pPr>
                  <w:r w:rsidRPr="00D37B20">
                    <w:rPr>
                      <w:rFonts w:ascii="Arial" w:hAnsi="Arial" w:cs="Arial"/>
                      <w:b/>
                      <w:sz w:val="20"/>
                      <w:szCs w:val="20"/>
                    </w:rPr>
                    <w:t>satisfactory</w:t>
                  </w:r>
                </w:p>
              </w:tc>
              <w:tc>
                <w:tcPr>
                  <w:tcW w:w="705" w:type="dxa"/>
                  <w:shd w:val="clear" w:color="auto" w:fill="auto"/>
                </w:tcPr>
                <w:p w:rsidR="007C725D" w:rsidRPr="00D37B20" w:rsidRDefault="007C725D" w:rsidP="0063663E">
                  <w:pPr>
                    <w:spacing w:after="0" w:line="240" w:lineRule="auto"/>
                    <w:rPr>
                      <w:rFonts w:ascii="Arial" w:hAnsi="Arial" w:cs="Arial"/>
                      <w:b/>
                      <w:sz w:val="20"/>
                      <w:szCs w:val="20"/>
                    </w:rPr>
                  </w:pPr>
                  <w:r w:rsidRPr="00D37B20">
                    <w:rPr>
                      <w:rFonts w:ascii="Arial" w:hAnsi="Arial" w:cs="Arial"/>
                      <w:b/>
                      <w:sz w:val="20"/>
                      <w:szCs w:val="20"/>
                    </w:rPr>
                    <w:t>good</w:t>
                  </w:r>
                </w:p>
              </w:tc>
              <w:tc>
                <w:tcPr>
                  <w:tcW w:w="1212" w:type="dxa"/>
                  <w:shd w:val="clear" w:color="auto" w:fill="auto"/>
                </w:tcPr>
                <w:p w:rsidR="007C725D" w:rsidRPr="00D37B20" w:rsidRDefault="007C725D" w:rsidP="0063663E">
                  <w:pPr>
                    <w:spacing w:after="0" w:line="240" w:lineRule="auto"/>
                    <w:rPr>
                      <w:rFonts w:ascii="Arial" w:hAnsi="Arial" w:cs="Arial"/>
                      <w:b/>
                      <w:sz w:val="20"/>
                      <w:szCs w:val="20"/>
                    </w:rPr>
                  </w:pPr>
                  <w:r w:rsidRPr="00D37B20">
                    <w:rPr>
                      <w:rFonts w:ascii="Arial" w:hAnsi="Arial" w:cs="Arial"/>
                      <w:b/>
                      <w:sz w:val="20"/>
                      <w:szCs w:val="20"/>
                    </w:rPr>
                    <w:t>very good</w:t>
                  </w:r>
                </w:p>
              </w:tc>
              <w:tc>
                <w:tcPr>
                  <w:tcW w:w="1275" w:type="dxa"/>
                  <w:shd w:val="clear" w:color="auto" w:fill="auto"/>
                </w:tcPr>
                <w:p w:rsidR="007C725D" w:rsidRPr="00D37B20" w:rsidRDefault="007C725D" w:rsidP="0063663E">
                  <w:pPr>
                    <w:spacing w:after="0" w:line="240" w:lineRule="auto"/>
                    <w:rPr>
                      <w:rFonts w:ascii="Arial" w:hAnsi="Arial" w:cs="Arial"/>
                      <w:b/>
                      <w:sz w:val="20"/>
                      <w:szCs w:val="20"/>
                    </w:rPr>
                  </w:pPr>
                  <w:r w:rsidRPr="00D37B20">
                    <w:rPr>
                      <w:rFonts w:ascii="Arial" w:hAnsi="Arial" w:cs="Arial"/>
                      <w:b/>
                      <w:sz w:val="20"/>
                      <w:szCs w:val="20"/>
                    </w:rPr>
                    <w:t>excellent</w:t>
                  </w:r>
                </w:p>
              </w:tc>
            </w:tr>
            <w:tr w:rsidR="007C725D" w:rsidRPr="00D37B20" w:rsidTr="0063663E">
              <w:tc>
                <w:tcPr>
                  <w:tcW w:w="1339" w:type="dxa"/>
                  <w:shd w:val="clear" w:color="auto" w:fill="auto"/>
                </w:tcPr>
                <w:p w:rsidR="007C725D" w:rsidRPr="00D37B20" w:rsidRDefault="007C725D" w:rsidP="0063663E">
                  <w:pPr>
                    <w:spacing w:after="0" w:line="240" w:lineRule="auto"/>
                    <w:rPr>
                      <w:rFonts w:ascii="Arial" w:hAnsi="Arial" w:cs="Arial"/>
                      <w:b/>
                      <w:sz w:val="20"/>
                      <w:szCs w:val="20"/>
                    </w:rPr>
                  </w:pPr>
                </w:p>
              </w:tc>
              <w:tc>
                <w:tcPr>
                  <w:tcW w:w="705" w:type="dxa"/>
                  <w:shd w:val="clear" w:color="auto" w:fill="auto"/>
                </w:tcPr>
                <w:p w:rsidR="007C725D" w:rsidRPr="00D37B20" w:rsidRDefault="00FF1123" w:rsidP="0063663E">
                  <w:pPr>
                    <w:spacing w:after="0" w:line="240" w:lineRule="auto"/>
                    <w:rPr>
                      <w:rFonts w:ascii="Arial" w:hAnsi="Arial" w:cs="Arial"/>
                      <w:b/>
                      <w:sz w:val="20"/>
                      <w:szCs w:val="20"/>
                    </w:rPr>
                  </w:pPr>
                  <w:r w:rsidRPr="00D37B20">
                    <w:rPr>
                      <w:rFonts w:ascii="Arial" w:hAnsi="Arial" w:cs="Arial"/>
                      <w:b/>
                      <w:sz w:val="20"/>
                      <w:szCs w:val="20"/>
                    </w:rPr>
                    <w:t>X</w:t>
                  </w:r>
                </w:p>
              </w:tc>
              <w:tc>
                <w:tcPr>
                  <w:tcW w:w="1212" w:type="dxa"/>
                  <w:shd w:val="clear" w:color="auto" w:fill="auto"/>
                </w:tcPr>
                <w:p w:rsidR="007C725D" w:rsidRPr="00D37B20" w:rsidRDefault="007C725D" w:rsidP="0063663E">
                  <w:pPr>
                    <w:spacing w:after="0" w:line="240" w:lineRule="auto"/>
                    <w:rPr>
                      <w:rFonts w:ascii="Arial" w:hAnsi="Arial" w:cs="Arial"/>
                      <w:b/>
                      <w:sz w:val="20"/>
                      <w:szCs w:val="20"/>
                    </w:rPr>
                  </w:pPr>
                </w:p>
              </w:tc>
              <w:tc>
                <w:tcPr>
                  <w:tcW w:w="1275" w:type="dxa"/>
                  <w:shd w:val="clear" w:color="auto" w:fill="auto"/>
                </w:tcPr>
                <w:p w:rsidR="007C725D" w:rsidRPr="00D37B20" w:rsidRDefault="007C725D" w:rsidP="0063663E">
                  <w:pPr>
                    <w:spacing w:after="0" w:line="240" w:lineRule="auto"/>
                    <w:rPr>
                      <w:rFonts w:ascii="Arial" w:hAnsi="Arial" w:cs="Arial"/>
                      <w:b/>
                      <w:sz w:val="20"/>
                      <w:szCs w:val="20"/>
                    </w:rPr>
                  </w:pPr>
                </w:p>
              </w:tc>
            </w:tr>
          </w:tbl>
          <w:p w:rsidR="00CA4E4C" w:rsidRPr="00D37B20" w:rsidRDefault="00CA4E4C" w:rsidP="00407A59">
            <w:pPr>
              <w:spacing w:after="0" w:line="240" w:lineRule="auto"/>
              <w:rPr>
                <w:rFonts w:ascii="Arial" w:hAnsi="Arial" w:cs="Arial"/>
                <w:b/>
                <w:sz w:val="20"/>
                <w:szCs w:val="20"/>
              </w:rPr>
            </w:pPr>
          </w:p>
          <w:p w:rsidR="00407A59" w:rsidRPr="00D37B20" w:rsidRDefault="00407A59" w:rsidP="00407A59">
            <w:pPr>
              <w:spacing w:after="0" w:line="240" w:lineRule="auto"/>
              <w:rPr>
                <w:rFonts w:ascii="Arial" w:hAnsi="Arial" w:cs="Arial"/>
                <w:sz w:val="20"/>
                <w:szCs w:val="20"/>
              </w:rPr>
            </w:pPr>
            <w:r w:rsidRPr="00D37B20">
              <w:rPr>
                <w:rFonts w:ascii="Arial" w:hAnsi="Arial" w:cs="Arial"/>
                <w:sz w:val="20"/>
                <w:szCs w:val="20"/>
              </w:rPr>
              <w:t>Strengths</w:t>
            </w:r>
          </w:p>
          <w:p w:rsidR="00407A59" w:rsidRPr="00D37B20" w:rsidRDefault="00B75E0E" w:rsidP="00407A59">
            <w:pPr>
              <w:spacing w:after="0" w:line="240" w:lineRule="auto"/>
              <w:rPr>
                <w:rFonts w:ascii="Arial" w:hAnsi="Arial" w:cs="Arial"/>
                <w:sz w:val="20"/>
                <w:szCs w:val="20"/>
              </w:rPr>
            </w:pPr>
            <w:r w:rsidRPr="00D37B20">
              <w:rPr>
                <w:rFonts w:ascii="Arial" w:hAnsi="Arial" w:cs="Arial"/>
                <w:sz w:val="20"/>
                <w:szCs w:val="20"/>
              </w:rPr>
              <w:t>We are constantly seeking opportunities for our pupils to develop their skills for life, learning and work. Our new approaches to Masterclasses have been positive and this is an area we will develop further next session.</w:t>
            </w:r>
          </w:p>
          <w:p w:rsidR="00407A59" w:rsidRPr="00D37B20" w:rsidRDefault="00407A59" w:rsidP="00407A59">
            <w:pPr>
              <w:spacing w:after="0" w:line="240" w:lineRule="auto"/>
              <w:rPr>
                <w:rFonts w:ascii="Arial" w:hAnsi="Arial" w:cs="Arial"/>
                <w:sz w:val="20"/>
                <w:szCs w:val="20"/>
              </w:rPr>
            </w:pPr>
          </w:p>
          <w:p w:rsidR="00CA4E4C" w:rsidRPr="00D37B20" w:rsidRDefault="00CA4E4C" w:rsidP="0063663E">
            <w:pPr>
              <w:spacing w:after="0" w:line="240" w:lineRule="auto"/>
              <w:rPr>
                <w:rFonts w:ascii="Arial" w:hAnsi="Arial" w:cs="Arial"/>
                <w:sz w:val="20"/>
                <w:szCs w:val="20"/>
              </w:rPr>
            </w:pPr>
          </w:p>
          <w:p w:rsidR="000479CF" w:rsidRPr="00D37B20" w:rsidRDefault="000479CF" w:rsidP="000479CF">
            <w:pPr>
              <w:spacing w:after="0" w:line="240" w:lineRule="auto"/>
              <w:rPr>
                <w:rFonts w:ascii="Arial" w:hAnsi="Arial" w:cs="Arial"/>
                <w:sz w:val="20"/>
                <w:szCs w:val="20"/>
              </w:rPr>
            </w:pPr>
            <w:r w:rsidRPr="00D37B20">
              <w:rPr>
                <w:rFonts w:ascii="Arial" w:hAnsi="Arial" w:cs="Arial"/>
                <w:sz w:val="20"/>
                <w:szCs w:val="20"/>
              </w:rPr>
              <w:t>Next steps</w:t>
            </w:r>
          </w:p>
          <w:p w:rsidR="00B75E0E" w:rsidRPr="00D37B20" w:rsidRDefault="00B75E0E" w:rsidP="00B75E0E">
            <w:pPr>
              <w:pStyle w:val="ListParagraph"/>
              <w:numPr>
                <w:ilvl w:val="0"/>
                <w:numId w:val="42"/>
              </w:numPr>
              <w:rPr>
                <w:rFonts w:ascii="Arial" w:hAnsi="Arial" w:cs="Arial"/>
                <w:sz w:val="20"/>
                <w:szCs w:val="20"/>
              </w:rPr>
            </w:pPr>
            <w:r w:rsidRPr="00D37B20">
              <w:rPr>
                <w:rFonts w:ascii="Arial" w:hAnsi="Arial" w:cs="Arial"/>
                <w:sz w:val="20"/>
                <w:szCs w:val="20"/>
              </w:rPr>
              <w:t>Further develop our Masterclass programme, ensuring engaging activities for all ages and stages linked to core skills.</w:t>
            </w:r>
          </w:p>
          <w:p w:rsidR="00B75E0E" w:rsidRPr="00D37B20" w:rsidRDefault="00B75E0E" w:rsidP="00B75E0E">
            <w:pPr>
              <w:pStyle w:val="ListParagraph"/>
              <w:numPr>
                <w:ilvl w:val="0"/>
                <w:numId w:val="42"/>
              </w:numPr>
              <w:rPr>
                <w:rFonts w:ascii="Arial" w:hAnsi="Arial" w:cs="Arial"/>
                <w:sz w:val="20"/>
                <w:szCs w:val="20"/>
              </w:rPr>
            </w:pPr>
            <w:r w:rsidRPr="00D37B20">
              <w:rPr>
                <w:rFonts w:ascii="Arial" w:hAnsi="Arial" w:cs="Arial"/>
                <w:sz w:val="20"/>
                <w:szCs w:val="20"/>
              </w:rPr>
              <w:t>Hold a week of activities related to the ‘World of Work’ to raise pupils’ awareness of the many options they have when they leave education.</w:t>
            </w:r>
          </w:p>
          <w:p w:rsidR="00B75E0E" w:rsidRPr="00D37B20" w:rsidRDefault="00B75E0E" w:rsidP="00B75E0E">
            <w:pPr>
              <w:pStyle w:val="ListParagraph"/>
              <w:numPr>
                <w:ilvl w:val="0"/>
                <w:numId w:val="42"/>
              </w:numPr>
              <w:rPr>
                <w:rFonts w:ascii="Arial" w:hAnsi="Arial" w:cs="Arial"/>
                <w:sz w:val="20"/>
                <w:szCs w:val="20"/>
              </w:rPr>
            </w:pPr>
            <w:r w:rsidRPr="00D37B20">
              <w:rPr>
                <w:rFonts w:ascii="Arial" w:hAnsi="Arial" w:cs="Arial"/>
                <w:sz w:val="20"/>
                <w:szCs w:val="20"/>
              </w:rPr>
              <w:t>Renew and revisit links with local colleges and universities to encourage more visits and opportunities for our pupils to engage with further educational establishments.</w:t>
            </w:r>
          </w:p>
          <w:p w:rsidR="00CA4E4C" w:rsidRPr="00D37B20" w:rsidRDefault="00CA4E4C" w:rsidP="0063663E">
            <w:pPr>
              <w:spacing w:after="0" w:line="240" w:lineRule="auto"/>
              <w:rPr>
                <w:rFonts w:ascii="Arial" w:hAnsi="Arial" w:cs="Arial"/>
                <w:sz w:val="20"/>
                <w:szCs w:val="20"/>
              </w:rPr>
            </w:pPr>
          </w:p>
          <w:p w:rsidR="00CA4E4C" w:rsidRDefault="00CA4E4C" w:rsidP="0063663E">
            <w:pPr>
              <w:spacing w:after="0" w:line="240" w:lineRule="auto"/>
              <w:rPr>
                <w:rFonts w:ascii="Arial" w:hAnsi="Arial" w:cs="Arial"/>
                <w:sz w:val="20"/>
                <w:szCs w:val="20"/>
              </w:rPr>
            </w:pPr>
          </w:p>
          <w:p w:rsidR="00C93173" w:rsidRDefault="00C93173" w:rsidP="0063663E">
            <w:pPr>
              <w:spacing w:after="0" w:line="240" w:lineRule="auto"/>
              <w:rPr>
                <w:rFonts w:ascii="Arial" w:hAnsi="Arial" w:cs="Arial"/>
                <w:sz w:val="20"/>
                <w:szCs w:val="20"/>
              </w:rPr>
            </w:pPr>
          </w:p>
          <w:p w:rsidR="00C93173" w:rsidRDefault="00C93173" w:rsidP="0063663E">
            <w:pPr>
              <w:spacing w:after="0" w:line="240" w:lineRule="auto"/>
              <w:rPr>
                <w:rFonts w:ascii="Arial" w:hAnsi="Arial" w:cs="Arial"/>
                <w:sz w:val="20"/>
                <w:szCs w:val="20"/>
              </w:rPr>
            </w:pPr>
          </w:p>
          <w:p w:rsidR="00C93173" w:rsidRDefault="00C93173" w:rsidP="0063663E">
            <w:pPr>
              <w:spacing w:after="0" w:line="240" w:lineRule="auto"/>
              <w:rPr>
                <w:rFonts w:ascii="Arial" w:hAnsi="Arial" w:cs="Arial"/>
                <w:sz w:val="20"/>
                <w:szCs w:val="20"/>
              </w:rPr>
            </w:pPr>
          </w:p>
          <w:p w:rsidR="00C93173" w:rsidRPr="00D37B20" w:rsidRDefault="00C93173" w:rsidP="0063663E">
            <w:pPr>
              <w:spacing w:after="0" w:line="240" w:lineRule="auto"/>
              <w:rPr>
                <w:rFonts w:ascii="Arial" w:hAnsi="Arial" w:cs="Arial"/>
                <w:sz w:val="20"/>
                <w:szCs w:val="20"/>
              </w:rPr>
            </w:pPr>
          </w:p>
        </w:tc>
      </w:tr>
    </w:tbl>
    <w:p w:rsidR="002F7CB4" w:rsidRPr="00D37B20" w:rsidRDefault="002F7CB4" w:rsidP="00977DE5">
      <w:pPr>
        <w:rPr>
          <w:rFonts w:ascii="Arial" w:hAnsi="Arial" w:cs="Arial"/>
          <w:sz w:val="20"/>
          <w:szCs w:val="20"/>
        </w:rPr>
      </w:pPr>
      <w:r w:rsidRPr="00D37B20">
        <w:rPr>
          <w:rFonts w:ascii="Arial" w:hAnsi="Arial" w:cs="Arial"/>
          <w:noProof/>
          <w:sz w:val="20"/>
          <w:szCs w:val="20"/>
          <w:lang w:eastAsia="en-GB"/>
        </w:rPr>
        <w:drawing>
          <wp:anchor distT="0" distB="0" distL="114300" distR="114300" simplePos="0" relativeHeight="251664896" behindDoc="0" locked="0" layoutInCell="1" allowOverlap="1">
            <wp:simplePos x="0" y="0"/>
            <wp:positionH relativeFrom="column">
              <wp:posOffset>13970</wp:posOffset>
            </wp:positionH>
            <wp:positionV relativeFrom="paragraph">
              <wp:posOffset>0</wp:posOffset>
            </wp:positionV>
            <wp:extent cx="633730" cy="391795"/>
            <wp:effectExtent l="19050" t="0" r="0" b="0"/>
            <wp:wrapSquare wrapText="bothSides"/>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D6520" w:rsidRPr="00D37B20" w:rsidTr="00A333F3">
        <w:tc>
          <w:tcPr>
            <w:tcW w:w="10740" w:type="dxa"/>
            <w:shd w:val="clear" w:color="auto" w:fill="EEECE1"/>
          </w:tcPr>
          <w:p w:rsidR="00AD6520" w:rsidRPr="00D37B20" w:rsidRDefault="00AD6520" w:rsidP="004D0DC4">
            <w:pPr>
              <w:spacing w:after="0" w:line="240" w:lineRule="auto"/>
              <w:rPr>
                <w:rFonts w:ascii="Arial" w:hAnsi="Arial" w:cs="Arial"/>
                <w:b/>
                <w:sz w:val="20"/>
                <w:szCs w:val="20"/>
              </w:rPr>
            </w:pPr>
            <w:r w:rsidRPr="00D37B20">
              <w:rPr>
                <w:rFonts w:ascii="Arial" w:hAnsi="Arial" w:cs="Arial"/>
                <w:b/>
                <w:sz w:val="20"/>
                <w:szCs w:val="20"/>
              </w:rPr>
              <w:t xml:space="preserve">Overall quality of our learners’ achievements </w:t>
            </w:r>
          </w:p>
          <w:p w:rsidR="00AD6520" w:rsidRPr="00D37B20" w:rsidRDefault="006D4A5B" w:rsidP="004D0DC4">
            <w:pPr>
              <w:spacing w:after="0" w:line="240" w:lineRule="auto"/>
              <w:rPr>
                <w:rFonts w:ascii="Arial" w:hAnsi="Arial" w:cs="Arial"/>
                <w:b/>
                <w:sz w:val="20"/>
                <w:szCs w:val="20"/>
              </w:rPr>
            </w:pPr>
            <w:r w:rsidRPr="00D37B20">
              <w:rPr>
                <w:rFonts w:ascii="Arial" w:hAnsi="Arial" w:cs="Arial"/>
                <w:b/>
                <w:sz w:val="20"/>
                <w:szCs w:val="20"/>
              </w:rPr>
              <w:t>Highlights of session 2018</w:t>
            </w:r>
            <w:r w:rsidR="00AD6520" w:rsidRPr="00D37B20">
              <w:rPr>
                <w:rFonts w:ascii="Arial" w:hAnsi="Arial" w:cs="Arial"/>
                <w:b/>
                <w:sz w:val="20"/>
                <w:szCs w:val="20"/>
              </w:rPr>
              <w:t>-1</w:t>
            </w:r>
            <w:r w:rsidRPr="00D37B20">
              <w:rPr>
                <w:rFonts w:ascii="Arial" w:hAnsi="Arial" w:cs="Arial"/>
                <w:b/>
                <w:sz w:val="20"/>
                <w:szCs w:val="20"/>
              </w:rPr>
              <w:t>9</w:t>
            </w:r>
          </w:p>
        </w:tc>
      </w:tr>
      <w:tr w:rsidR="00C93173" w:rsidRPr="00D37B20" w:rsidTr="00A333F3">
        <w:tc>
          <w:tcPr>
            <w:tcW w:w="10740" w:type="dxa"/>
          </w:tcPr>
          <w:p w:rsidR="00C93173" w:rsidRPr="00907406" w:rsidRDefault="00C93173" w:rsidP="00C93173">
            <w:pPr>
              <w:spacing w:after="0" w:line="240" w:lineRule="auto"/>
              <w:rPr>
                <w:rFonts w:ascii="Arial" w:hAnsi="Arial" w:cs="Arial"/>
              </w:rPr>
            </w:pPr>
            <w:r w:rsidRPr="00907406">
              <w:rPr>
                <w:rFonts w:ascii="Arial" w:hAnsi="Arial" w:cs="Arial"/>
              </w:rPr>
              <w:t xml:space="preserve">We have </w:t>
            </w:r>
            <w:r>
              <w:rPr>
                <w:rFonts w:ascii="Arial" w:hAnsi="Arial" w:cs="Arial"/>
              </w:rPr>
              <w:t xml:space="preserve">had </w:t>
            </w:r>
            <w:r w:rsidRPr="00907406">
              <w:rPr>
                <w:rFonts w:ascii="Arial" w:hAnsi="Arial" w:cs="Arial"/>
              </w:rPr>
              <w:t xml:space="preserve">a very busy and productive session. Children at all stages continued to receive a broad, balanced and well planned curriculum in line with Curriculum for Excellence. All staff have </w:t>
            </w:r>
            <w:r>
              <w:rPr>
                <w:rFonts w:ascii="Arial" w:hAnsi="Arial" w:cs="Arial"/>
              </w:rPr>
              <w:t>continued to engage</w:t>
            </w:r>
            <w:r w:rsidRPr="00907406">
              <w:rPr>
                <w:rFonts w:ascii="Arial" w:hAnsi="Arial" w:cs="Arial"/>
              </w:rPr>
              <w:t xml:space="preserve"> in professional discussion and debate around the new benchmarks</w:t>
            </w:r>
          </w:p>
          <w:p w:rsidR="00C93173" w:rsidRDefault="00C93173" w:rsidP="00C93173">
            <w:pPr>
              <w:spacing w:after="0" w:line="240" w:lineRule="auto"/>
              <w:rPr>
                <w:rFonts w:ascii="Arial" w:hAnsi="Arial" w:cs="Arial"/>
              </w:rPr>
            </w:pPr>
            <w:r w:rsidRPr="00907406">
              <w:rPr>
                <w:rFonts w:ascii="Arial" w:hAnsi="Arial" w:cs="Arial"/>
              </w:rPr>
              <w:t>All pupils benefitted from participating in the wide range of skills based activities which were provided by our Masterclass programme</w:t>
            </w:r>
            <w:r>
              <w:rPr>
                <w:rFonts w:ascii="Arial" w:hAnsi="Arial" w:cs="Arial"/>
              </w:rPr>
              <w:t>, which was changed to incorporate core skills for life, learning and work</w:t>
            </w:r>
            <w:r w:rsidRPr="00907406">
              <w:rPr>
                <w:rFonts w:ascii="Arial" w:hAnsi="Arial" w:cs="Arial"/>
              </w:rPr>
              <w:t>. All pupils were involved in school committees this session and ‘Pupil voice’ was a key focus for all groups</w:t>
            </w:r>
            <w:r>
              <w:rPr>
                <w:rFonts w:ascii="Arial" w:hAnsi="Arial" w:cs="Arial"/>
              </w:rPr>
              <w:t xml:space="preserve"> and we have started to use the self evaluation tool, ‘How Good is OUR school’</w:t>
            </w:r>
            <w:r w:rsidRPr="00907406">
              <w:rPr>
                <w:rFonts w:ascii="Arial" w:hAnsi="Arial" w:cs="Arial"/>
              </w:rPr>
              <w:t>. Our Pupil Council, Health Promoting Sch</w:t>
            </w:r>
            <w:r>
              <w:rPr>
                <w:rFonts w:ascii="Arial" w:hAnsi="Arial" w:cs="Arial"/>
              </w:rPr>
              <w:t>ools Committee</w:t>
            </w:r>
            <w:r w:rsidRPr="00907406">
              <w:rPr>
                <w:rFonts w:ascii="Arial" w:hAnsi="Arial" w:cs="Arial"/>
              </w:rPr>
              <w:t xml:space="preserve"> have been busy fundraising for our local Foodbank and other charities, through our French Café initiative, focused themed days and other activities which were all decided </w:t>
            </w:r>
            <w:r>
              <w:rPr>
                <w:rFonts w:ascii="Arial" w:hAnsi="Arial" w:cs="Arial"/>
              </w:rPr>
              <w:t>up</w:t>
            </w:r>
            <w:r w:rsidRPr="00907406">
              <w:rPr>
                <w:rFonts w:ascii="Arial" w:hAnsi="Arial" w:cs="Arial"/>
              </w:rPr>
              <w:t>on and planned by our pupils.</w:t>
            </w:r>
            <w:r>
              <w:rPr>
                <w:rFonts w:ascii="Arial" w:hAnsi="Arial" w:cs="Arial"/>
              </w:rPr>
              <w:t xml:space="preserve"> Our Eco Committee gained our second Green Flag award in May ’19.</w:t>
            </w:r>
          </w:p>
          <w:p w:rsidR="00C93173" w:rsidRPr="00907406" w:rsidRDefault="00C93173" w:rsidP="00C93173">
            <w:pPr>
              <w:spacing w:after="0" w:line="240" w:lineRule="auto"/>
              <w:rPr>
                <w:rFonts w:ascii="Arial" w:hAnsi="Arial" w:cs="Arial"/>
              </w:rPr>
            </w:pPr>
          </w:p>
          <w:p w:rsidR="00C93173" w:rsidRDefault="00C93173" w:rsidP="00C93173">
            <w:pPr>
              <w:spacing w:after="0" w:line="240" w:lineRule="auto"/>
              <w:rPr>
                <w:rFonts w:ascii="Arial" w:hAnsi="Arial" w:cs="Arial"/>
              </w:rPr>
            </w:pPr>
            <w:r w:rsidRPr="00907406">
              <w:rPr>
                <w:rFonts w:ascii="Arial" w:hAnsi="Arial" w:cs="Arial"/>
              </w:rPr>
              <w:t>We continued to build on our ‘Champions for Change’ work with St Cadocs and again led a successful joint project for our P7 pupils from both schools, looking at sectar</w:t>
            </w:r>
            <w:r>
              <w:rPr>
                <w:rFonts w:ascii="Arial" w:hAnsi="Arial" w:cs="Arial"/>
              </w:rPr>
              <w:t>ianism within society.</w:t>
            </w:r>
          </w:p>
          <w:p w:rsidR="00C93173" w:rsidRDefault="00C93173" w:rsidP="00C93173">
            <w:pPr>
              <w:spacing w:after="0" w:line="240" w:lineRule="auto"/>
              <w:rPr>
                <w:rFonts w:ascii="Arial" w:hAnsi="Arial" w:cs="Arial"/>
              </w:rPr>
            </w:pPr>
            <w:r>
              <w:rPr>
                <w:rFonts w:ascii="Arial" w:hAnsi="Arial" w:cs="Arial"/>
              </w:rPr>
              <w:t xml:space="preserve"> </w:t>
            </w:r>
          </w:p>
          <w:p w:rsidR="00C93173" w:rsidRDefault="00C93173" w:rsidP="00C93173">
            <w:pPr>
              <w:spacing w:after="0" w:line="240" w:lineRule="auto"/>
              <w:rPr>
                <w:rFonts w:ascii="Arial" w:hAnsi="Arial" w:cs="Arial"/>
              </w:rPr>
            </w:pPr>
            <w:r w:rsidRPr="00907406">
              <w:rPr>
                <w:rFonts w:ascii="Arial" w:hAnsi="Arial" w:cs="Arial"/>
              </w:rPr>
              <w:t xml:space="preserve">We have had many highlights this year. </w:t>
            </w:r>
            <w:r>
              <w:rPr>
                <w:rFonts w:ascii="Arial" w:hAnsi="Arial" w:cs="Arial"/>
              </w:rPr>
              <w:t xml:space="preserve">We had a very successful HMIe Inspection visit in December. This report can be accessed via Education Scotland Website. Education Scotland found there is a range of very good practice across the school in terms of learning, teaching and assessment. </w:t>
            </w:r>
          </w:p>
          <w:p w:rsidR="00C93173" w:rsidRDefault="00C93173" w:rsidP="00C93173">
            <w:pPr>
              <w:spacing w:after="0" w:line="240" w:lineRule="auto"/>
              <w:rPr>
                <w:rFonts w:ascii="Arial" w:hAnsi="Arial" w:cs="Arial"/>
              </w:rPr>
            </w:pPr>
            <w:r w:rsidRPr="00907406">
              <w:rPr>
                <w:rFonts w:ascii="Arial" w:hAnsi="Arial" w:cs="Arial"/>
              </w:rPr>
              <w:t>All classes presented showcases and assemblies for the school and their parents. Our Christmas Nativity was a great success with our P1 pupils highlighting their confidence and talent. Our P7 pupils held, and led, a Burns Supper for over two hundred guests, following on from the amazing success of our school as overall winners of the Bridgeton Burns Club school’s competition</w:t>
            </w:r>
            <w:r>
              <w:rPr>
                <w:rFonts w:ascii="Arial" w:hAnsi="Arial" w:cs="Arial"/>
              </w:rPr>
              <w:t>, for the third year running</w:t>
            </w:r>
            <w:r w:rsidRPr="00907406">
              <w:rPr>
                <w:rFonts w:ascii="Arial" w:hAnsi="Arial" w:cs="Arial"/>
              </w:rPr>
              <w:t>. Many of our pupils from P1-7 participate in this established competition, and this was a fantastic achievement for our school. Prize money from the competition was used to take those who participated and our P7 pupils to visit Robert Burns Birthplace Museum in Alloway</w:t>
            </w:r>
            <w:r>
              <w:rPr>
                <w:rFonts w:ascii="Arial" w:hAnsi="Arial" w:cs="Arial"/>
              </w:rPr>
              <w:t>,</w:t>
            </w:r>
            <w:r w:rsidRPr="00907406">
              <w:rPr>
                <w:rFonts w:ascii="Arial" w:hAnsi="Arial" w:cs="Arial"/>
              </w:rPr>
              <w:t xml:space="preserve"> where they participated in workshops and enjoyed learning more about the poet and this era in Scottish history.</w:t>
            </w:r>
          </w:p>
          <w:p w:rsidR="00C93173" w:rsidRDefault="00C93173" w:rsidP="00C93173">
            <w:pPr>
              <w:spacing w:after="0" w:line="240" w:lineRule="auto"/>
              <w:rPr>
                <w:rFonts w:ascii="Arial" w:hAnsi="Arial" w:cs="Arial"/>
              </w:rPr>
            </w:pPr>
          </w:p>
          <w:p w:rsidR="00C93173" w:rsidRDefault="00C93173" w:rsidP="00C93173">
            <w:pPr>
              <w:spacing w:after="0" w:line="240" w:lineRule="auto"/>
              <w:rPr>
                <w:rFonts w:ascii="Arial" w:hAnsi="Arial" w:cs="Arial"/>
              </w:rPr>
            </w:pPr>
            <w:r w:rsidRPr="00907406">
              <w:rPr>
                <w:rFonts w:ascii="Arial" w:hAnsi="Arial" w:cs="Arial"/>
              </w:rPr>
              <w:t xml:space="preserve">Our Parent Council helped at our Christmas fair and ran </w:t>
            </w:r>
            <w:r>
              <w:rPr>
                <w:rFonts w:ascii="Arial" w:hAnsi="Arial" w:cs="Arial"/>
              </w:rPr>
              <w:t xml:space="preserve">Hallowe’en and Summer </w:t>
            </w:r>
            <w:r w:rsidRPr="00907406">
              <w:rPr>
                <w:rFonts w:ascii="Arial" w:hAnsi="Arial" w:cs="Arial"/>
              </w:rPr>
              <w:t>discos for our pupils which were extremely well attended.</w:t>
            </w:r>
          </w:p>
          <w:p w:rsidR="00C93173" w:rsidRPr="00907406" w:rsidRDefault="00C93173" w:rsidP="00C93173">
            <w:pPr>
              <w:spacing w:after="0" w:line="240" w:lineRule="auto"/>
              <w:rPr>
                <w:rFonts w:ascii="Arial" w:hAnsi="Arial" w:cs="Arial"/>
              </w:rPr>
            </w:pPr>
          </w:p>
          <w:p w:rsidR="00C93173" w:rsidRDefault="00C93173" w:rsidP="00C93173">
            <w:pPr>
              <w:spacing w:after="0" w:line="240" w:lineRule="auto"/>
              <w:rPr>
                <w:rFonts w:ascii="Arial" w:eastAsia="Times New Roman" w:hAnsi="Arial" w:cs="Arial"/>
                <w:snapToGrid w:val="0"/>
                <w:color w:val="000000"/>
                <w:w w:val="0"/>
                <w:u w:color="000000"/>
                <w:bdr w:val="none" w:sz="0" w:space="0" w:color="000000"/>
                <w:shd w:val="clear" w:color="000000" w:fill="000000"/>
                <w:lang w:val="x-none" w:eastAsia="x-none" w:bidi="x-none"/>
              </w:rPr>
            </w:pPr>
            <w:r w:rsidRPr="00907406">
              <w:rPr>
                <w:rFonts w:ascii="Arial" w:hAnsi="Arial" w:cs="Arial"/>
              </w:rPr>
              <w:t>We have continued to build on our portfolio of evidence to record the wider life and work of the school and these have been a great way to share our achievements with visitors and the wider community.</w:t>
            </w:r>
          </w:p>
          <w:p w:rsidR="00C93173" w:rsidRPr="000575AB" w:rsidRDefault="00C93173" w:rsidP="00C93173">
            <w:pPr>
              <w:spacing w:after="0" w:line="240" w:lineRule="auto"/>
              <w:rPr>
                <w:rFonts w:ascii="Arial" w:eastAsia="Times New Roman" w:hAnsi="Arial" w:cs="Arial"/>
                <w:snapToGrid w:val="0"/>
                <w:color w:val="000000"/>
                <w:w w:val="0"/>
                <w:u w:color="000000"/>
                <w:bdr w:val="none" w:sz="0" w:space="0" w:color="000000"/>
                <w:shd w:val="clear" w:color="000000" w:fill="000000"/>
                <w:lang w:val="x-none" w:eastAsia="x-none" w:bidi="x-none"/>
              </w:rPr>
            </w:pPr>
          </w:p>
        </w:tc>
      </w:tr>
    </w:tbl>
    <w:p w:rsidR="00506C6A" w:rsidRPr="00D37B20" w:rsidRDefault="00506C6A" w:rsidP="002804DD">
      <w:pPr>
        <w:rPr>
          <w:rFonts w:ascii="Arial" w:hAnsi="Arial" w:cs="Arial"/>
          <w:sz w:val="20"/>
          <w:szCs w:val="20"/>
        </w:rPr>
        <w:sectPr w:rsidR="00506C6A" w:rsidRPr="00D37B20" w:rsidSect="00506C6A">
          <w:pgSz w:w="11906" w:h="16838"/>
          <w:pgMar w:top="720" w:right="720" w:bottom="720" w:left="720" w:header="708" w:footer="708" w:gutter="0"/>
          <w:cols w:space="708"/>
          <w:docGrid w:linePitch="360"/>
        </w:sectPr>
      </w:pPr>
    </w:p>
    <w:p w:rsidR="00416691" w:rsidRPr="00D37B20" w:rsidRDefault="003E64B3" w:rsidP="00111A5A">
      <w:pPr>
        <w:rPr>
          <w:rFonts w:ascii="Arial" w:hAnsi="Arial" w:cs="Arial"/>
          <w:i/>
          <w:sz w:val="20"/>
          <w:szCs w:val="20"/>
        </w:rPr>
      </w:pPr>
      <w:r w:rsidRPr="00D37B20">
        <w:rPr>
          <w:rFonts w:ascii="Arial" w:hAnsi="Arial" w:cs="Arial"/>
          <w:i/>
          <w:noProof/>
          <w:sz w:val="20"/>
          <w:szCs w:val="20"/>
          <w:lang w:eastAsia="en-GB"/>
        </w:rPr>
        <w:drawing>
          <wp:anchor distT="0" distB="0" distL="114300" distR="114300" simplePos="0" relativeHeight="251656704" behindDoc="0" locked="0" layoutInCell="1" allowOverlap="1">
            <wp:simplePos x="0" y="0"/>
            <wp:positionH relativeFrom="column">
              <wp:posOffset>-469265</wp:posOffset>
            </wp:positionH>
            <wp:positionV relativeFrom="paragraph">
              <wp:posOffset>0</wp:posOffset>
            </wp:positionV>
            <wp:extent cx="633730" cy="391795"/>
            <wp:effectExtent l="19050" t="0" r="0" b="0"/>
            <wp:wrapSquare wrapText="bothSides"/>
            <wp:docPr id="1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04"/>
        <w:gridCol w:w="2727"/>
        <w:gridCol w:w="1746"/>
        <w:gridCol w:w="1746"/>
      </w:tblGrid>
      <w:tr w:rsidR="00492E54" w:rsidRPr="00D37B20" w:rsidTr="006E1FDB">
        <w:trPr>
          <w:trHeight w:val="480"/>
        </w:trPr>
        <w:tc>
          <w:tcPr>
            <w:tcW w:w="1951" w:type="dxa"/>
            <w:vMerge w:val="restart"/>
            <w:shd w:val="clear" w:color="auto" w:fill="EEECE1"/>
          </w:tcPr>
          <w:p w:rsidR="00492E54" w:rsidRPr="00D37B20" w:rsidRDefault="00492E54" w:rsidP="00DB1002">
            <w:pPr>
              <w:spacing w:after="0" w:line="240" w:lineRule="auto"/>
              <w:jc w:val="center"/>
              <w:rPr>
                <w:rFonts w:ascii="Arial" w:hAnsi="Arial" w:cs="Arial"/>
                <w:b/>
                <w:sz w:val="20"/>
                <w:szCs w:val="20"/>
              </w:rPr>
            </w:pPr>
          </w:p>
          <w:p w:rsidR="00492E54" w:rsidRPr="00D37B20" w:rsidRDefault="00492E54" w:rsidP="00DB1002">
            <w:pPr>
              <w:spacing w:after="0" w:line="240" w:lineRule="auto"/>
              <w:jc w:val="center"/>
              <w:rPr>
                <w:rFonts w:ascii="Arial" w:hAnsi="Arial" w:cs="Arial"/>
                <w:b/>
                <w:sz w:val="20"/>
                <w:szCs w:val="20"/>
              </w:rPr>
            </w:pPr>
            <w:r w:rsidRPr="00D37B20">
              <w:rPr>
                <w:rFonts w:ascii="Arial" w:hAnsi="Arial" w:cs="Arial"/>
                <w:b/>
                <w:sz w:val="20"/>
                <w:szCs w:val="20"/>
              </w:rPr>
              <w:t>Quality Indicator</w:t>
            </w:r>
          </w:p>
        </w:tc>
        <w:tc>
          <w:tcPr>
            <w:tcW w:w="2604" w:type="dxa"/>
            <w:vMerge w:val="restart"/>
            <w:shd w:val="clear" w:color="auto" w:fill="EEECE1"/>
          </w:tcPr>
          <w:p w:rsidR="00492E54" w:rsidRPr="00D37B20" w:rsidRDefault="00492E54" w:rsidP="00DB1002">
            <w:pPr>
              <w:spacing w:after="0" w:line="240" w:lineRule="auto"/>
              <w:jc w:val="center"/>
              <w:rPr>
                <w:rFonts w:ascii="Arial" w:hAnsi="Arial" w:cs="Arial"/>
                <w:b/>
                <w:sz w:val="20"/>
                <w:szCs w:val="20"/>
              </w:rPr>
            </w:pPr>
          </w:p>
          <w:p w:rsidR="00492E54" w:rsidRPr="00D37B20" w:rsidRDefault="00492E54" w:rsidP="00DB1002">
            <w:pPr>
              <w:spacing w:after="0" w:line="240" w:lineRule="auto"/>
              <w:jc w:val="center"/>
              <w:rPr>
                <w:rFonts w:ascii="Arial" w:hAnsi="Arial" w:cs="Arial"/>
                <w:b/>
                <w:sz w:val="20"/>
                <w:szCs w:val="20"/>
              </w:rPr>
            </w:pPr>
            <w:r w:rsidRPr="00D37B20">
              <w:rPr>
                <w:rFonts w:ascii="Arial" w:hAnsi="Arial" w:cs="Arial"/>
                <w:b/>
                <w:sz w:val="20"/>
                <w:szCs w:val="20"/>
              </w:rPr>
              <w:t xml:space="preserve">How are we doing? </w:t>
            </w:r>
          </w:p>
        </w:tc>
        <w:tc>
          <w:tcPr>
            <w:tcW w:w="2727" w:type="dxa"/>
            <w:vMerge w:val="restart"/>
            <w:shd w:val="clear" w:color="auto" w:fill="EEECE1"/>
          </w:tcPr>
          <w:p w:rsidR="00492E54" w:rsidRPr="00D37B20" w:rsidRDefault="00492E54" w:rsidP="00DB1002">
            <w:pPr>
              <w:spacing w:after="0" w:line="240" w:lineRule="auto"/>
              <w:jc w:val="center"/>
              <w:rPr>
                <w:rFonts w:ascii="Arial" w:hAnsi="Arial" w:cs="Arial"/>
                <w:b/>
                <w:sz w:val="20"/>
                <w:szCs w:val="20"/>
              </w:rPr>
            </w:pPr>
          </w:p>
          <w:p w:rsidR="00492E54" w:rsidRPr="00D37B20" w:rsidRDefault="00492E54" w:rsidP="00DB1002">
            <w:pPr>
              <w:spacing w:after="0" w:line="240" w:lineRule="auto"/>
              <w:jc w:val="center"/>
              <w:rPr>
                <w:rFonts w:ascii="Arial" w:hAnsi="Arial" w:cs="Arial"/>
                <w:b/>
                <w:sz w:val="20"/>
                <w:szCs w:val="20"/>
              </w:rPr>
            </w:pPr>
            <w:r w:rsidRPr="00D37B20">
              <w:rPr>
                <w:rFonts w:ascii="Arial" w:hAnsi="Arial" w:cs="Arial"/>
                <w:b/>
                <w:sz w:val="20"/>
                <w:szCs w:val="20"/>
              </w:rPr>
              <w:t>How do we know?</w:t>
            </w:r>
          </w:p>
        </w:tc>
        <w:tc>
          <w:tcPr>
            <w:tcW w:w="3492" w:type="dxa"/>
            <w:gridSpan w:val="2"/>
            <w:shd w:val="clear" w:color="auto" w:fill="EEECE1"/>
          </w:tcPr>
          <w:p w:rsidR="00492E54" w:rsidRPr="00D37B20" w:rsidRDefault="00492E54" w:rsidP="00DB1002">
            <w:pPr>
              <w:spacing w:after="0" w:line="240" w:lineRule="auto"/>
              <w:jc w:val="center"/>
              <w:rPr>
                <w:rFonts w:ascii="Arial" w:hAnsi="Arial" w:cs="Arial"/>
                <w:b/>
                <w:sz w:val="20"/>
                <w:szCs w:val="20"/>
              </w:rPr>
            </w:pPr>
            <w:r w:rsidRPr="00D37B20">
              <w:rPr>
                <w:rFonts w:ascii="Arial" w:hAnsi="Arial" w:cs="Arial"/>
                <w:b/>
                <w:sz w:val="20"/>
                <w:szCs w:val="20"/>
              </w:rPr>
              <w:t>School Self-Evaluation</w:t>
            </w:r>
          </w:p>
          <w:p w:rsidR="00492E54" w:rsidRPr="00D37B20" w:rsidRDefault="00492E54" w:rsidP="00DB1002">
            <w:pPr>
              <w:spacing w:after="0" w:line="240" w:lineRule="auto"/>
              <w:jc w:val="center"/>
              <w:rPr>
                <w:rFonts w:ascii="Arial" w:hAnsi="Arial" w:cs="Arial"/>
                <w:b/>
                <w:sz w:val="20"/>
                <w:szCs w:val="20"/>
              </w:rPr>
            </w:pPr>
          </w:p>
        </w:tc>
      </w:tr>
      <w:tr w:rsidR="00492E54" w:rsidRPr="00D37B20" w:rsidTr="006E1FDB">
        <w:trPr>
          <w:trHeight w:val="480"/>
        </w:trPr>
        <w:tc>
          <w:tcPr>
            <w:tcW w:w="1951" w:type="dxa"/>
            <w:vMerge/>
            <w:shd w:val="clear" w:color="auto" w:fill="EEECE1"/>
          </w:tcPr>
          <w:p w:rsidR="00492E54" w:rsidRPr="00D37B20" w:rsidRDefault="00492E54" w:rsidP="00DB1002">
            <w:pPr>
              <w:spacing w:after="0" w:line="240" w:lineRule="auto"/>
              <w:jc w:val="center"/>
              <w:rPr>
                <w:rFonts w:ascii="Arial" w:hAnsi="Arial" w:cs="Arial"/>
                <w:b/>
                <w:sz w:val="20"/>
                <w:szCs w:val="20"/>
              </w:rPr>
            </w:pPr>
          </w:p>
        </w:tc>
        <w:tc>
          <w:tcPr>
            <w:tcW w:w="2604" w:type="dxa"/>
            <w:vMerge/>
            <w:shd w:val="clear" w:color="auto" w:fill="EEECE1"/>
          </w:tcPr>
          <w:p w:rsidR="00492E54" w:rsidRPr="00D37B20" w:rsidRDefault="00492E54" w:rsidP="00DB1002">
            <w:pPr>
              <w:spacing w:after="0" w:line="240" w:lineRule="auto"/>
              <w:jc w:val="center"/>
              <w:rPr>
                <w:rFonts w:ascii="Arial" w:hAnsi="Arial" w:cs="Arial"/>
                <w:b/>
                <w:sz w:val="20"/>
                <w:szCs w:val="20"/>
              </w:rPr>
            </w:pPr>
          </w:p>
        </w:tc>
        <w:tc>
          <w:tcPr>
            <w:tcW w:w="2727" w:type="dxa"/>
            <w:vMerge/>
            <w:shd w:val="clear" w:color="auto" w:fill="EEECE1"/>
          </w:tcPr>
          <w:p w:rsidR="00492E54" w:rsidRPr="00D37B20" w:rsidRDefault="00492E54" w:rsidP="00DB1002">
            <w:pPr>
              <w:spacing w:after="0" w:line="240" w:lineRule="auto"/>
              <w:jc w:val="center"/>
              <w:rPr>
                <w:rFonts w:ascii="Arial" w:hAnsi="Arial" w:cs="Arial"/>
                <w:b/>
                <w:sz w:val="20"/>
                <w:szCs w:val="20"/>
              </w:rPr>
            </w:pPr>
          </w:p>
        </w:tc>
        <w:tc>
          <w:tcPr>
            <w:tcW w:w="1746" w:type="dxa"/>
            <w:shd w:val="clear" w:color="auto" w:fill="EEECE1"/>
          </w:tcPr>
          <w:p w:rsidR="00492E54" w:rsidRPr="00D37B20" w:rsidRDefault="00492E54" w:rsidP="00DB1002">
            <w:pPr>
              <w:spacing w:after="0" w:line="240" w:lineRule="auto"/>
              <w:jc w:val="center"/>
              <w:rPr>
                <w:rFonts w:ascii="Arial" w:hAnsi="Arial" w:cs="Arial"/>
                <w:b/>
                <w:sz w:val="20"/>
                <w:szCs w:val="20"/>
              </w:rPr>
            </w:pPr>
            <w:r w:rsidRPr="00D37B20">
              <w:rPr>
                <w:rFonts w:ascii="Arial" w:hAnsi="Arial" w:cs="Arial"/>
                <w:b/>
                <w:sz w:val="20"/>
                <w:szCs w:val="20"/>
              </w:rPr>
              <w:t>School</w:t>
            </w:r>
          </w:p>
        </w:tc>
        <w:tc>
          <w:tcPr>
            <w:tcW w:w="1746" w:type="dxa"/>
            <w:shd w:val="clear" w:color="auto" w:fill="EEECE1"/>
          </w:tcPr>
          <w:p w:rsidR="00492E54" w:rsidRPr="00D37B20" w:rsidRDefault="00492E54" w:rsidP="00DB1002">
            <w:pPr>
              <w:spacing w:after="0" w:line="240" w:lineRule="auto"/>
              <w:jc w:val="center"/>
              <w:rPr>
                <w:rFonts w:ascii="Arial" w:hAnsi="Arial" w:cs="Arial"/>
                <w:b/>
                <w:sz w:val="20"/>
                <w:szCs w:val="20"/>
              </w:rPr>
            </w:pPr>
            <w:r w:rsidRPr="00D37B20">
              <w:rPr>
                <w:rFonts w:ascii="Arial" w:hAnsi="Arial" w:cs="Arial"/>
                <w:b/>
                <w:sz w:val="20"/>
                <w:szCs w:val="20"/>
              </w:rPr>
              <w:t>Nursery</w:t>
            </w:r>
          </w:p>
        </w:tc>
      </w:tr>
      <w:tr w:rsidR="00911E89" w:rsidRPr="00D37B20" w:rsidTr="006E1FDB">
        <w:tc>
          <w:tcPr>
            <w:tcW w:w="1951" w:type="dxa"/>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color w:val="000000"/>
                <w:sz w:val="20"/>
                <w:szCs w:val="20"/>
                <w:lang w:eastAsia="en-GB"/>
              </w:rPr>
            </w:pPr>
            <w:r w:rsidRPr="00D37B20">
              <w:rPr>
                <w:rFonts w:ascii="Arial" w:hAnsi="Arial" w:cs="Arial"/>
                <w:sz w:val="20"/>
                <w:szCs w:val="20"/>
              </w:rPr>
              <w:t>1.1</w:t>
            </w:r>
            <w:r w:rsidRPr="00D37B20">
              <w:rPr>
                <w:rFonts w:ascii="Arial" w:hAnsi="Arial" w:cs="Arial"/>
                <w:color w:val="000000"/>
                <w:sz w:val="20"/>
                <w:szCs w:val="20"/>
                <w:lang w:eastAsia="en-GB"/>
              </w:rPr>
              <w:t xml:space="preserve"> </w:t>
            </w:r>
          </w:p>
          <w:p w:rsidR="00911E89" w:rsidRPr="00D37B20" w:rsidRDefault="00911E89" w:rsidP="00911E89">
            <w:pPr>
              <w:spacing w:after="0" w:line="240" w:lineRule="auto"/>
              <w:rPr>
                <w:rFonts w:ascii="Arial" w:hAnsi="Arial" w:cs="Arial"/>
                <w:sz w:val="20"/>
                <w:szCs w:val="20"/>
              </w:rPr>
            </w:pPr>
            <w:r w:rsidRPr="00D37B20">
              <w:rPr>
                <w:rFonts w:ascii="Arial" w:hAnsi="Arial" w:cs="Arial"/>
                <w:color w:val="000000"/>
                <w:sz w:val="20"/>
                <w:szCs w:val="20"/>
                <w:lang w:eastAsia="en-GB"/>
              </w:rPr>
              <w:t>Self-Evaluation for Self-Improvement</w:t>
            </w:r>
          </w:p>
          <w:p w:rsidR="00911E89" w:rsidRPr="00D37B20" w:rsidRDefault="00911E89" w:rsidP="00911E89">
            <w:pPr>
              <w:spacing w:after="0" w:line="240" w:lineRule="auto"/>
              <w:rPr>
                <w:rFonts w:ascii="Arial" w:hAnsi="Arial" w:cs="Arial"/>
                <w:sz w:val="20"/>
                <w:szCs w:val="20"/>
              </w:rPr>
            </w:pPr>
          </w:p>
        </w:tc>
        <w:tc>
          <w:tcPr>
            <w:tcW w:w="2604" w:type="dxa"/>
          </w:tcPr>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All staff understand their responsibility in improvement through self evaluation.</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Almost all staff confidently use national guidance and documents to effectively evaluate their practice and engage in quality management activities and school improvement groups.</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All school staff have an awareness of school tracking systems as main source of data collection.</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SLT work collaboratively to engage in data analysis and subsequent planning discussions.</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All improvement activity and staff PRD targets are designed with the learner/child at the centre.</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Most staff demonstrate high aspirations for all children within their class/group.</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All staff have knowledge of local area and are developing ability to effectively meet the needs of pupils appropriately.</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PEF has enabled staff to develop approaches to effectively reduce some barriers to learning.</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 range of processes are in place to effectively gather views of staff, parents and pupils which informs improvement planning and activity.</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All staff are given the opportunity to take responsibility for and lead aspects of school improvement.</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All teaching staff are encouraged to participate in the Tapestry programme to engage in peer visits.</w:t>
            </w:r>
          </w:p>
          <w:p w:rsidR="00911E89" w:rsidRPr="00D37B20" w:rsidRDefault="00911E89" w:rsidP="00911E89">
            <w:pPr>
              <w:pStyle w:val="ListParagraph"/>
              <w:numPr>
                <w:ilvl w:val="0"/>
                <w:numId w:val="35"/>
              </w:numPr>
              <w:rPr>
                <w:rFonts w:ascii="Arial" w:hAnsi="Arial" w:cs="Arial"/>
                <w:sz w:val="20"/>
                <w:szCs w:val="20"/>
              </w:rPr>
            </w:pPr>
            <w:r w:rsidRPr="00D37B20">
              <w:rPr>
                <w:rFonts w:ascii="Arial" w:hAnsi="Arial" w:cs="Arial"/>
                <w:sz w:val="20"/>
                <w:szCs w:val="20"/>
              </w:rPr>
              <w:t>Outcomes of self evaluation activity informs school improvement planning.</w:t>
            </w:r>
          </w:p>
        </w:tc>
        <w:tc>
          <w:tcPr>
            <w:tcW w:w="2727" w:type="dxa"/>
            <w:shd w:val="clear" w:color="auto" w:fill="FFFFFF"/>
          </w:tcPr>
          <w:p w:rsidR="00911E89" w:rsidRPr="00D37B20" w:rsidRDefault="00911E89" w:rsidP="00911E89">
            <w:pPr>
              <w:pStyle w:val="ListParagraph"/>
              <w:numPr>
                <w:ilvl w:val="0"/>
                <w:numId w:val="36"/>
              </w:numPr>
              <w:rPr>
                <w:rFonts w:ascii="Arial" w:hAnsi="Arial" w:cs="Arial"/>
                <w:sz w:val="20"/>
                <w:szCs w:val="20"/>
              </w:rPr>
            </w:pPr>
            <w:r w:rsidRPr="00D37B20">
              <w:rPr>
                <w:rFonts w:ascii="Arial" w:hAnsi="Arial" w:cs="Arial"/>
                <w:sz w:val="20"/>
                <w:szCs w:val="20"/>
              </w:rPr>
              <w:t>An evaluative culture is evident within the school where all staff are involved in various self evaluation activities.</w:t>
            </w:r>
          </w:p>
          <w:p w:rsidR="00911E89" w:rsidRPr="00D37B20" w:rsidRDefault="00911E89" w:rsidP="00911E89">
            <w:pPr>
              <w:pStyle w:val="ListParagraph"/>
              <w:numPr>
                <w:ilvl w:val="0"/>
                <w:numId w:val="36"/>
              </w:numPr>
              <w:rPr>
                <w:rFonts w:ascii="Arial" w:hAnsi="Arial" w:cs="Arial"/>
                <w:sz w:val="20"/>
                <w:szCs w:val="20"/>
              </w:rPr>
            </w:pPr>
            <w:r w:rsidRPr="00D37B20">
              <w:rPr>
                <w:rFonts w:ascii="Arial" w:hAnsi="Arial" w:cs="Arial"/>
                <w:sz w:val="20"/>
                <w:szCs w:val="20"/>
              </w:rPr>
              <w:t>Core learning in nursery tracks and informs next steps in learning.</w:t>
            </w:r>
          </w:p>
          <w:p w:rsidR="00911E89" w:rsidRPr="00D37B20" w:rsidRDefault="00911E89" w:rsidP="00911E89">
            <w:pPr>
              <w:pStyle w:val="ListParagraph"/>
              <w:numPr>
                <w:ilvl w:val="0"/>
                <w:numId w:val="36"/>
              </w:numPr>
              <w:rPr>
                <w:rFonts w:ascii="Arial" w:hAnsi="Arial" w:cs="Arial"/>
                <w:sz w:val="20"/>
                <w:szCs w:val="20"/>
              </w:rPr>
            </w:pPr>
            <w:r w:rsidRPr="00D37B20">
              <w:rPr>
                <w:rFonts w:ascii="Arial" w:hAnsi="Arial" w:cs="Arial"/>
                <w:sz w:val="20"/>
                <w:szCs w:val="20"/>
              </w:rPr>
              <w:t>HT delivers information on HGIOS work and annual review of data and information.</w:t>
            </w:r>
          </w:p>
          <w:p w:rsidR="00911E89" w:rsidRPr="00D37B20" w:rsidRDefault="00911E89" w:rsidP="00911E89">
            <w:pPr>
              <w:pStyle w:val="ListParagraph"/>
              <w:numPr>
                <w:ilvl w:val="0"/>
                <w:numId w:val="36"/>
              </w:numPr>
              <w:rPr>
                <w:rFonts w:ascii="Arial" w:hAnsi="Arial" w:cs="Arial"/>
                <w:sz w:val="20"/>
                <w:szCs w:val="20"/>
              </w:rPr>
            </w:pPr>
            <w:r w:rsidRPr="00D37B20">
              <w:rPr>
                <w:rFonts w:ascii="Arial" w:hAnsi="Arial" w:cs="Arial"/>
                <w:sz w:val="20"/>
                <w:szCs w:val="20"/>
              </w:rPr>
              <w:t>3 staff and the HT engaged in Family Group work with colleagues from NLC, SLC and The Robert Owen Centre from Glasgow University, sharing good practice and focusing in developing collaborative action research skills.</w:t>
            </w:r>
          </w:p>
          <w:p w:rsidR="00911E89" w:rsidRPr="00D37B20" w:rsidRDefault="00911E89" w:rsidP="00911E89">
            <w:pPr>
              <w:pStyle w:val="ListParagraph"/>
              <w:numPr>
                <w:ilvl w:val="0"/>
                <w:numId w:val="36"/>
              </w:numPr>
              <w:rPr>
                <w:rFonts w:ascii="Arial" w:hAnsi="Arial" w:cs="Arial"/>
                <w:sz w:val="20"/>
                <w:szCs w:val="20"/>
              </w:rPr>
            </w:pPr>
            <w:r w:rsidRPr="00D37B20">
              <w:rPr>
                <w:rFonts w:ascii="Arial" w:hAnsi="Arial" w:cs="Arial"/>
                <w:sz w:val="20"/>
                <w:szCs w:val="20"/>
              </w:rPr>
              <w:t>All staff involved in School improvement planning.</w:t>
            </w:r>
          </w:p>
        </w:tc>
        <w:tc>
          <w:tcPr>
            <w:tcW w:w="1746" w:type="dxa"/>
            <w:shd w:val="clear" w:color="auto" w:fill="EEECE1"/>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44768" behindDoc="1" locked="0" layoutInCell="1" allowOverlap="1" wp14:anchorId="39B7375E" wp14:editId="44D3EBD0">
                      <wp:simplePos x="0" y="0"/>
                      <wp:positionH relativeFrom="column">
                        <wp:posOffset>-5715</wp:posOffset>
                      </wp:positionH>
                      <wp:positionV relativeFrom="paragraph">
                        <wp:posOffset>222250</wp:posOffset>
                      </wp:positionV>
                      <wp:extent cx="944880" cy="906145"/>
                      <wp:effectExtent l="0" t="0" r="26670" b="27305"/>
                      <wp:wrapTight wrapText="bothSides">
                        <wp:wrapPolygon edited="0">
                          <wp:start x="0" y="0"/>
                          <wp:lineTo x="0" y="21797"/>
                          <wp:lineTo x="21774" y="21797"/>
                          <wp:lineTo x="2177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911E89">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911E89">
                                  <w:pPr>
                                    <w:jc w:val="center"/>
                                    <w:rPr>
                                      <w:rFonts w:asciiTheme="minorHAnsi" w:hAnsiTheme="minorHAnsi" w:cstheme="minorHAnsi"/>
                                    </w:rPr>
                                  </w:pPr>
                                  <w:r w:rsidRPr="00584863">
                                    <w:rPr>
                                      <w:rFonts w:asciiTheme="minorHAnsi" w:hAnsiTheme="minorHAnsi" w:cstheme="minorHAnsi"/>
                                    </w:rPr>
                                    <w:t>Very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7375E" id="_x0000_t202" coordsize="21600,21600" o:spt="202" path="m,l,21600r21600,l21600,xe">
                      <v:stroke joinstyle="miter"/>
                      <v:path gradientshapeok="t" o:connecttype="rect"/>
                    </v:shapetype>
                    <v:shape id="Text Box 2" o:spid="_x0000_s1026" type="#_x0000_t202" style="position:absolute;margin-left:-.45pt;margin-top:17.5pt;width:74.4pt;height:71.35pt;z-index:-25157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">
                      <v:textbox>
                        <w:txbxContent>
                          <w:p w:rsidR="00857C84" w:rsidRPr="00584863" w:rsidRDefault="00857C84" w:rsidP="00911E89">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911E89">
                            <w:pPr>
                              <w:jc w:val="center"/>
                              <w:rPr>
                                <w:rFonts w:asciiTheme="minorHAnsi" w:hAnsiTheme="minorHAnsi" w:cstheme="minorHAnsi"/>
                              </w:rPr>
                            </w:pPr>
                            <w:r w:rsidRPr="00584863">
                              <w:rPr>
                                <w:rFonts w:asciiTheme="minorHAnsi" w:hAnsiTheme="minorHAnsi" w:cstheme="minorHAnsi"/>
                              </w:rPr>
                              <w:t>Very Good</w:t>
                            </w:r>
                          </w:p>
                        </w:txbxContent>
                      </v:textbox>
                      <w10:wrap type="tight"/>
                    </v:shape>
                  </w:pict>
                </mc:Fallback>
              </mc:AlternateContent>
            </w:r>
          </w:p>
        </w:tc>
        <w:tc>
          <w:tcPr>
            <w:tcW w:w="1746" w:type="dxa"/>
            <w:shd w:val="clear" w:color="auto" w:fill="EEECE1"/>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46816" behindDoc="1" locked="0" layoutInCell="1" allowOverlap="1" wp14:anchorId="39B7375E" wp14:editId="44D3EBD0">
                      <wp:simplePos x="0" y="0"/>
                      <wp:positionH relativeFrom="column">
                        <wp:posOffset>0</wp:posOffset>
                      </wp:positionH>
                      <wp:positionV relativeFrom="paragraph">
                        <wp:posOffset>222250</wp:posOffset>
                      </wp:positionV>
                      <wp:extent cx="944880" cy="906145"/>
                      <wp:effectExtent l="0" t="0" r="26670" b="27305"/>
                      <wp:wrapTight wrapText="bothSides">
                        <wp:wrapPolygon edited="0">
                          <wp:start x="0" y="0"/>
                          <wp:lineTo x="0" y="21797"/>
                          <wp:lineTo x="21774" y="21797"/>
                          <wp:lineTo x="21774" y="0"/>
                          <wp:lineTo x="0" y="0"/>
                        </wp:wrapPolygon>
                      </wp:wrapTight>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911E89">
                                  <w:pPr>
                                    <w:jc w:val="center"/>
                                    <w:rPr>
                                      <w:rFonts w:asciiTheme="minorHAnsi" w:hAnsiTheme="minorHAnsi" w:cstheme="minorHAnsi"/>
                                    </w:rPr>
                                  </w:pPr>
                                  <w:r>
                                    <w:rPr>
                                      <w:rFonts w:asciiTheme="minorHAnsi" w:hAnsiTheme="minorHAnsi" w:cstheme="minorHAnsi"/>
                                    </w:rPr>
                                    <w:t>Nursery</w:t>
                                  </w:r>
                                </w:p>
                                <w:p w:rsidR="00857C84" w:rsidRPr="00584863" w:rsidRDefault="00857C84" w:rsidP="00911E89">
                                  <w:pPr>
                                    <w:jc w:val="center"/>
                                    <w:rPr>
                                      <w:rFonts w:asciiTheme="minorHAnsi" w:hAnsiTheme="minorHAnsi" w:cstheme="minorHAnsi"/>
                                    </w:rPr>
                                  </w:pPr>
                                  <w:r w:rsidRPr="00584863">
                                    <w:rPr>
                                      <w:rFonts w:asciiTheme="minorHAnsi" w:hAnsiTheme="minorHAnsi" w:cstheme="minorHAnsi"/>
                                    </w:rPr>
                                    <w:t>Very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7375E" id="_x0000_s1027" type="#_x0000_t202" style="position:absolute;margin-left:0;margin-top:17.5pt;width:74.4pt;height:71.35pt;z-index:-25156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">
                      <v:textbox>
                        <w:txbxContent>
                          <w:p w:rsidR="00857C84" w:rsidRPr="00584863" w:rsidRDefault="00857C84" w:rsidP="00911E89">
                            <w:pPr>
                              <w:jc w:val="center"/>
                              <w:rPr>
                                <w:rFonts w:asciiTheme="minorHAnsi" w:hAnsiTheme="minorHAnsi" w:cstheme="minorHAnsi"/>
                              </w:rPr>
                            </w:pPr>
                            <w:r>
                              <w:rPr>
                                <w:rFonts w:asciiTheme="minorHAnsi" w:hAnsiTheme="minorHAnsi" w:cstheme="minorHAnsi"/>
                              </w:rPr>
                              <w:t>Nursery</w:t>
                            </w:r>
                          </w:p>
                          <w:p w:rsidR="00857C84" w:rsidRPr="00584863" w:rsidRDefault="00857C84" w:rsidP="00911E89">
                            <w:pPr>
                              <w:jc w:val="center"/>
                              <w:rPr>
                                <w:rFonts w:asciiTheme="minorHAnsi" w:hAnsiTheme="minorHAnsi" w:cstheme="minorHAnsi"/>
                              </w:rPr>
                            </w:pPr>
                            <w:r w:rsidRPr="00584863">
                              <w:rPr>
                                <w:rFonts w:asciiTheme="minorHAnsi" w:hAnsiTheme="minorHAnsi" w:cstheme="minorHAnsi"/>
                              </w:rPr>
                              <w:t>Very Good</w:t>
                            </w:r>
                          </w:p>
                        </w:txbxContent>
                      </v:textbox>
                      <w10:wrap type="tight"/>
                    </v:shape>
                  </w:pict>
                </mc:Fallback>
              </mc:AlternateContent>
            </w:r>
          </w:p>
        </w:tc>
      </w:tr>
      <w:tr w:rsidR="00911E89" w:rsidRPr="00D37B20" w:rsidTr="006E1FDB">
        <w:tc>
          <w:tcPr>
            <w:tcW w:w="1951" w:type="dxa"/>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sz w:val="20"/>
                <w:szCs w:val="20"/>
              </w:rPr>
              <w:t>1.3</w:t>
            </w:r>
          </w:p>
          <w:p w:rsidR="00911E89" w:rsidRPr="00D37B20" w:rsidRDefault="00911E89" w:rsidP="00911E89">
            <w:pPr>
              <w:spacing w:after="0" w:line="240" w:lineRule="auto"/>
              <w:rPr>
                <w:rFonts w:ascii="Arial" w:hAnsi="Arial" w:cs="Arial"/>
                <w:sz w:val="20"/>
                <w:szCs w:val="20"/>
              </w:rPr>
            </w:pPr>
            <w:r w:rsidRPr="00D37B20">
              <w:rPr>
                <w:rFonts w:ascii="Arial" w:hAnsi="Arial" w:cs="Arial"/>
                <w:color w:val="000000"/>
                <w:sz w:val="20"/>
                <w:szCs w:val="20"/>
                <w:lang w:eastAsia="en-GB"/>
              </w:rPr>
              <w:t>Leadership of Change</w:t>
            </w:r>
          </w:p>
          <w:p w:rsidR="00911E89" w:rsidRPr="00D37B20" w:rsidRDefault="00911E89" w:rsidP="00911E89">
            <w:pPr>
              <w:spacing w:after="0" w:line="240" w:lineRule="auto"/>
              <w:rPr>
                <w:rFonts w:ascii="Arial" w:hAnsi="Arial" w:cs="Arial"/>
                <w:sz w:val="20"/>
                <w:szCs w:val="20"/>
              </w:rPr>
            </w:pPr>
          </w:p>
        </w:tc>
        <w:tc>
          <w:tcPr>
            <w:tcW w:w="2604" w:type="dxa"/>
          </w:tcPr>
          <w:p w:rsidR="00911E89" w:rsidRPr="00D37B20" w:rsidRDefault="00911E89" w:rsidP="00911E89">
            <w:pPr>
              <w:rPr>
                <w:rFonts w:ascii="Arial" w:hAnsi="Arial" w:cs="Arial"/>
                <w:color w:val="000000" w:themeColor="text1"/>
                <w:sz w:val="20"/>
                <w:szCs w:val="20"/>
              </w:rPr>
            </w:pPr>
            <w:r w:rsidRPr="00D37B20">
              <w:rPr>
                <w:rFonts w:ascii="Arial" w:hAnsi="Arial" w:cs="Arial"/>
                <w:color w:val="000000" w:themeColor="text1"/>
                <w:sz w:val="20"/>
                <w:szCs w:val="20"/>
              </w:rPr>
              <w:t>THEME 1</w:t>
            </w:r>
          </w:p>
          <w:p w:rsidR="00911E89" w:rsidRPr="00D37B20" w:rsidRDefault="00911E89" w:rsidP="00911E89">
            <w:pPr>
              <w:numPr>
                <w:ilvl w:val="0"/>
                <w:numId w:val="22"/>
              </w:numPr>
              <w:spacing w:after="0" w:line="240" w:lineRule="auto"/>
              <w:rPr>
                <w:rFonts w:ascii="Arial" w:hAnsi="Arial" w:cs="Arial"/>
                <w:color w:val="000000" w:themeColor="text1"/>
                <w:sz w:val="20"/>
                <w:szCs w:val="20"/>
                <w:lang w:eastAsia="en-GB"/>
              </w:rPr>
            </w:pPr>
            <w:r w:rsidRPr="00D37B20">
              <w:rPr>
                <w:rFonts w:ascii="Arial" w:hAnsi="Arial" w:cs="Arial"/>
                <w:color w:val="000000" w:themeColor="text1"/>
                <w:sz w:val="20"/>
                <w:szCs w:val="20"/>
                <w:lang w:eastAsia="en-GB"/>
              </w:rPr>
              <w:t>Our school and nursery are committed to ensuring we provide the highest quality experiences for all learners. High expectations are paramount and reflect our vision and values. Pupil voice and the Rights of the Child are at the heart of what we do.</w:t>
            </w:r>
          </w:p>
          <w:p w:rsidR="00911E89" w:rsidRPr="00D37B20" w:rsidRDefault="00911E89" w:rsidP="00911E89">
            <w:pPr>
              <w:pStyle w:val="ListParagraph"/>
              <w:numPr>
                <w:ilvl w:val="0"/>
                <w:numId w:val="22"/>
              </w:numPr>
              <w:rPr>
                <w:rFonts w:ascii="Arial" w:hAnsi="Arial" w:cs="Arial"/>
                <w:sz w:val="20"/>
                <w:szCs w:val="20"/>
              </w:rPr>
            </w:pPr>
            <w:r w:rsidRPr="00D37B20">
              <w:rPr>
                <w:rFonts w:ascii="Arial" w:hAnsi="Arial" w:cs="Arial"/>
                <w:sz w:val="20"/>
                <w:szCs w:val="20"/>
              </w:rPr>
              <w:t>Almost all pupils</w:t>
            </w:r>
            <w:r w:rsidRPr="00D37B20">
              <w:rPr>
                <w:rFonts w:ascii="Arial" w:hAnsi="Arial" w:cs="Arial"/>
                <w:sz w:val="20"/>
                <w:szCs w:val="20"/>
                <w:lang w:eastAsia="en-GB"/>
              </w:rPr>
              <w:t xml:space="preserve"> in the school know that their views are sought, valued and acted upon.</w:t>
            </w:r>
          </w:p>
          <w:p w:rsidR="00911E89" w:rsidRPr="00D37B20" w:rsidRDefault="00911E89" w:rsidP="00911E89">
            <w:pPr>
              <w:pStyle w:val="ListParagraph"/>
              <w:numPr>
                <w:ilvl w:val="0"/>
                <w:numId w:val="22"/>
              </w:numPr>
              <w:rPr>
                <w:rFonts w:ascii="Arial" w:hAnsi="Arial" w:cs="Arial"/>
                <w:color w:val="000000" w:themeColor="text1"/>
                <w:sz w:val="20"/>
                <w:szCs w:val="20"/>
                <w:lang w:eastAsia="en-GB"/>
              </w:rPr>
            </w:pPr>
            <w:r w:rsidRPr="00D37B20">
              <w:rPr>
                <w:rFonts w:ascii="Arial" w:hAnsi="Arial" w:cs="Arial"/>
                <w:color w:val="000000" w:themeColor="text1"/>
                <w:sz w:val="20"/>
                <w:szCs w:val="20"/>
                <w:lang w:eastAsia="en-GB"/>
              </w:rPr>
              <w:t xml:space="preserve">Senior leaders provide strong leadership which has enabled our school and wider community to develop and promote our vision and values. </w:t>
            </w:r>
          </w:p>
          <w:p w:rsidR="00911E89" w:rsidRPr="00D37B20" w:rsidRDefault="00911E89" w:rsidP="00911E89">
            <w:pPr>
              <w:pStyle w:val="ListParagraph"/>
              <w:numPr>
                <w:ilvl w:val="0"/>
                <w:numId w:val="22"/>
              </w:numPr>
              <w:rPr>
                <w:rFonts w:ascii="Arial" w:hAnsi="Arial" w:cs="Arial"/>
                <w:color w:val="000000" w:themeColor="text1"/>
                <w:sz w:val="20"/>
                <w:szCs w:val="20"/>
              </w:rPr>
            </w:pPr>
            <w:r w:rsidRPr="00D37B20">
              <w:rPr>
                <w:rFonts w:ascii="Arial" w:hAnsi="Arial" w:cs="Arial"/>
                <w:color w:val="000000" w:themeColor="text1"/>
                <w:sz w:val="20"/>
                <w:szCs w:val="20"/>
                <w:lang w:eastAsia="en-GB"/>
              </w:rPr>
              <w:t>Cairns Primary and Nursery is a warm, welcoming and nurturing environment in line with our school values and this has a positive impact on pupil and staff attitudes creating a sense of pride in our school.</w:t>
            </w: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rPr>
                <w:rFonts w:ascii="Arial" w:hAnsi="Arial" w:cs="Arial"/>
                <w:color w:val="000000" w:themeColor="text1"/>
                <w:sz w:val="20"/>
                <w:szCs w:val="20"/>
              </w:rPr>
            </w:pPr>
            <w:r w:rsidRPr="00D37B20">
              <w:rPr>
                <w:rFonts w:ascii="Arial" w:hAnsi="Arial" w:cs="Arial"/>
                <w:color w:val="000000" w:themeColor="text1"/>
                <w:sz w:val="20"/>
                <w:szCs w:val="20"/>
              </w:rPr>
              <w:t>THEME 2</w:t>
            </w:r>
          </w:p>
          <w:p w:rsidR="00911E89" w:rsidRPr="00D37B20" w:rsidRDefault="00911E89" w:rsidP="00911E89">
            <w:pPr>
              <w:pStyle w:val="ListParagraph"/>
              <w:numPr>
                <w:ilvl w:val="0"/>
                <w:numId w:val="24"/>
              </w:numPr>
              <w:rPr>
                <w:rFonts w:ascii="Arial" w:hAnsi="Arial" w:cs="Arial"/>
                <w:color w:val="000000" w:themeColor="text1"/>
                <w:sz w:val="20"/>
                <w:szCs w:val="20"/>
              </w:rPr>
            </w:pPr>
            <w:r w:rsidRPr="00D37B20">
              <w:rPr>
                <w:rFonts w:ascii="Arial" w:hAnsi="Arial" w:cs="Arial"/>
                <w:color w:val="000000" w:themeColor="text1"/>
                <w:sz w:val="20"/>
                <w:szCs w:val="20"/>
              </w:rPr>
              <w:t>SLT are committed to change and all staff are encouraged to contribute to the school’s strategic direction.</w:t>
            </w:r>
            <w:r w:rsidRPr="00D37B20">
              <w:rPr>
                <w:rFonts w:ascii="Arial" w:hAnsi="Arial" w:cs="Arial"/>
                <w:color w:val="000000" w:themeColor="text1"/>
                <w:sz w:val="20"/>
                <w:szCs w:val="20"/>
                <w:lang w:eastAsia="en-GB"/>
              </w:rPr>
              <w:t xml:space="preserve"> </w:t>
            </w:r>
            <w:r w:rsidRPr="00D37B20">
              <w:rPr>
                <w:rFonts w:ascii="Arial" w:hAnsi="Arial" w:cs="Arial"/>
                <w:color w:val="000000" w:themeColor="text1"/>
                <w:sz w:val="20"/>
                <w:szCs w:val="20"/>
              </w:rPr>
              <w:t xml:space="preserve">We strategically plan change based on current educational thinking whilst taking account of the needs of our learners. </w:t>
            </w:r>
          </w:p>
          <w:p w:rsidR="00911E89" w:rsidRPr="00D37B20" w:rsidRDefault="00911E89" w:rsidP="00911E89">
            <w:pPr>
              <w:numPr>
                <w:ilvl w:val="0"/>
                <w:numId w:val="22"/>
              </w:numPr>
              <w:spacing w:after="0" w:line="240" w:lineRule="auto"/>
              <w:rPr>
                <w:rFonts w:ascii="Arial" w:hAnsi="Arial" w:cs="Arial"/>
                <w:color w:val="000000" w:themeColor="text1"/>
                <w:sz w:val="20"/>
                <w:szCs w:val="20"/>
              </w:rPr>
            </w:pPr>
            <w:r w:rsidRPr="00D37B20">
              <w:rPr>
                <w:rFonts w:ascii="Arial" w:hAnsi="Arial" w:cs="Arial"/>
                <w:color w:val="000000" w:themeColor="text1"/>
                <w:sz w:val="20"/>
                <w:szCs w:val="20"/>
              </w:rPr>
              <w:t>We plan for and lead changes collectively and collegiately.</w:t>
            </w:r>
          </w:p>
          <w:p w:rsidR="00911E89" w:rsidRPr="00D37B20" w:rsidRDefault="00911E89" w:rsidP="00911E89">
            <w:pPr>
              <w:numPr>
                <w:ilvl w:val="0"/>
                <w:numId w:val="22"/>
              </w:numPr>
              <w:spacing w:after="0" w:line="240" w:lineRule="auto"/>
              <w:rPr>
                <w:rFonts w:ascii="Arial" w:hAnsi="Arial" w:cs="Arial"/>
                <w:color w:val="000000" w:themeColor="text1"/>
                <w:sz w:val="20"/>
                <w:szCs w:val="20"/>
              </w:rPr>
            </w:pPr>
            <w:r w:rsidRPr="00D37B20">
              <w:rPr>
                <w:rFonts w:ascii="Arial" w:hAnsi="Arial" w:cs="Arial"/>
                <w:color w:val="000000" w:themeColor="text1"/>
                <w:sz w:val="20"/>
                <w:szCs w:val="20"/>
              </w:rPr>
              <w:t>Priorities are child centred and staff are committed to building on previous successes and identifying areas for improvement.</w:t>
            </w:r>
          </w:p>
          <w:p w:rsidR="00911E89" w:rsidRPr="00D37B20" w:rsidRDefault="00911E89" w:rsidP="00911E89">
            <w:pPr>
              <w:rPr>
                <w:rFonts w:ascii="Arial" w:hAnsi="Arial" w:cs="Arial"/>
                <w:color w:val="000000" w:themeColor="text1"/>
                <w:sz w:val="20"/>
                <w:szCs w:val="20"/>
              </w:rPr>
            </w:pPr>
          </w:p>
          <w:p w:rsidR="00911E89" w:rsidRPr="00D37B20" w:rsidRDefault="00911E89" w:rsidP="00911E89">
            <w:pPr>
              <w:rPr>
                <w:rFonts w:ascii="Arial" w:hAnsi="Arial" w:cs="Arial"/>
                <w:color w:val="000000" w:themeColor="text1"/>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rPr>
                <w:rFonts w:ascii="Arial" w:hAnsi="Arial" w:cs="Arial"/>
                <w:color w:val="000000" w:themeColor="text1"/>
                <w:sz w:val="20"/>
                <w:szCs w:val="20"/>
              </w:rPr>
            </w:pPr>
            <w:r w:rsidRPr="00D37B20">
              <w:rPr>
                <w:rFonts w:ascii="Arial" w:hAnsi="Arial" w:cs="Arial"/>
                <w:color w:val="000000" w:themeColor="text1"/>
                <w:sz w:val="20"/>
                <w:szCs w:val="20"/>
              </w:rPr>
              <w:t>THEME 3</w:t>
            </w:r>
          </w:p>
          <w:p w:rsidR="00911E89" w:rsidRPr="00D37B20" w:rsidRDefault="00911E89" w:rsidP="00911E89">
            <w:pPr>
              <w:numPr>
                <w:ilvl w:val="0"/>
                <w:numId w:val="22"/>
              </w:numPr>
              <w:spacing w:after="0" w:line="240" w:lineRule="auto"/>
              <w:rPr>
                <w:rFonts w:ascii="Arial" w:hAnsi="Arial" w:cs="Arial"/>
                <w:color w:val="000000" w:themeColor="text1"/>
                <w:sz w:val="20"/>
                <w:szCs w:val="20"/>
              </w:rPr>
            </w:pPr>
            <w:r w:rsidRPr="00D37B20">
              <w:rPr>
                <w:rFonts w:ascii="Arial" w:hAnsi="Arial" w:cs="Arial"/>
                <w:color w:val="000000" w:themeColor="text1"/>
                <w:sz w:val="20"/>
                <w:szCs w:val="20"/>
              </w:rPr>
              <w:t xml:space="preserve">Staff at all levels feel confident to initiate and lead in the change process. </w:t>
            </w:r>
          </w:p>
          <w:p w:rsidR="00911E89" w:rsidRPr="00D37B20" w:rsidRDefault="00911E89" w:rsidP="00911E89">
            <w:pPr>
              <w:numPr>
                <w:ilvl w:val="0"/>
                <w:numId w:val="22"/>
              </w:numPr>
              <w:spacing w:after="0" w:line="240" w:lineRule="auto"/>
              <w:rPr>
                <w:rFonts w:ascii="Arial" w:hAnsi="Arial" w:cs="Arial"/>
                <w:color w:val="000000" w:themeColor="text1"/>
                <w:sz w:val="20"/>
                <w:szCs w:val="20"/>
              </w:rPr>
            </w:pPr>
            <w:r w:rsidRPr="00D37B20">
              <w:rPr>
                <w:rFonts w:ascii="Arial" w:hAnsi="Arial" w:cs="Arial"/>
                <w:color w:val="000000" w:themeColor="text1"/>
                <w:sz w:val="20"/>
                <w:szCs w:val="20"/>
              </w:rPr>
              <w:t>The SLT support improvement and change through innovative and creative approaches.</w:t>
            </w:r>
          </w:p>
          <w:p w:rsidR="00911E89" w:rsidRPr="00D37B20" w:rsidRDefault="00911E89" w:rsidP="00911E89">
            <w:pPr>
              <w:numPr>
                <w:ilvl w:val="0"/>
                <w:numId w:val="22"/>
              </w:numPr>
              <w:spacing w:after="0" w:line="240" w:lineRule="auto"/>
              <w:rPr>
                <w:rFonts w:ascii="Arial" w:hAnsi="Arial" w:cs="Arial"/>
                <w:color w:val="000000" w:themeColor="text1"/>
                <w:sz w:val="20"/>
                <w:szCs w:val="20"/>
              </w:rPr>
            </w:pPr>
            <w:r w:rsidRPr="00D37B20">
              <w:rPr>
                <w:rFonts w:ascii="Arial" w:hAnsi="Arial" w:cs="Arial"/>
                <w:color w:val="000000" w:themeColor="text1"/>
                <w:sz w:val="20"/>
                <w:szCs w:val="20"/>
              </w:rPr>
              <w:t xml:space="preserve">Pupils are involved in a number of leadership opportunities which help develop their skills for learning, life and work. </w:t>
            </w:r>
          </w:p>
          <w:p w:rsidR="00911E89" w:rsidRPr="00D37B20" w:rsidRDefault="00911E89" w:rsidP="00911E89">
            <w:pPr>
              <w:numPr>
                <w:ilvl w:val="0"/>
                <w:numId w:val="22"/>
              </w:numPr>
              <w:spacing w:after="0" w:line="240" w:lineRule="auto"/>
              <w:rPr>
                <w:rFonts w:ascii="Arial" w:hAnsi="Arial" w:cs="Arial"/>
                <w:color w:val="000000" w:themeColor="text1"/>
                <w:sz w:val="20"/>
                <w:szCs w:val="20"/>
              </w:rPr>
            </w:pPr>
            <w:r w:rsidRPr="00D37B20">
              <w:rPr>
                <w:rFonts w:ascii="Arial" w:hAnsi="Arial" w:cs="Arial"/>
                <w:color w:val="000000" w:themeColor="text1"/>
                <w:sz w:val="20"/>
                <w:szCs w:val="20"/>
              </w:rPr>
              <w:t>Parents are given opportunities to become involved in the life and work of the school.</w:t>
            </w:r>
          </w:p>
          <w:p w:rsidR="00911E89" w:rsidRPr="00D37B20" w:rsidRDefault="00911E89" w:rsidP="00911E89">
            <w:pPr>
              <w:pStyle w:val="ListParagraph"/>
              <w:numPr>
                <w:ilvl w:val="0"/>
                <w:numId w:val="22"/>
              </w:numPr>
              <w:rPr>
                <w:rFonts w:ascii="Arial" w:hAnsi="Arial" w:cs="Arial"/>
                <w:color w:val="000000" w:themeColor="text1"/>
                <w:sz w:val="20"/>
                <w:szCs w:val="20"/>
              </w:rPr>
            </w:pPr>
            <w:r w:rsidRPr="00D37B20">
              <w:rPr>
                <w:rFonts w:ascii="Arial" w:hAnsi="Arial" w:cs="Arial"/>
                <w:color w:val="000000" w:themeColor="text1"/>
                <w:sz w:val="20"/>
                <w:szCs w:val="20"/>
              </w:rPr>
              <w:t>Our school community is regularly updated on our progress of shared school priorities. Communication regarding changes made are shared with the school community.</w:t>
            </w:r>
          </w:p>
          <w:p w:rsidR="00911E89" w:rsidRPr="00D37B20" w:rsidRDefault="00911E89" w:rsidP="00911E89">
            <w:pPr>
              <w:spacing w:after="0" w:line="240" w:lineRule="auto"/>
              <w:rPr>
                <w:rFonts w:ascii="Arial" w:hAnsi="Arial" w:cs="Arial"/>
                <w:sz w:val="20"/>
                <w:szCs w:val="20"/>
              </w:rPr>
            </w:pPr>
          </w:p>
        </w:tc>
        <w:tc>
          <w:tcPr>
            <w:tcW w:w="2727" w:type="dxa"/>
            <w:shd w:val="clear" w:color="auto" w:fill="FFFFFF"/>
          </w:tcPr>
          <w:p w:rsidR="00911E89" w:rsidRPr="00D37B20" w:rsidRDefault="00911E89" w:rsidP="00911E89">
            <w:pPr>
              <w:rPr>
                <w:rFonts w:ascii="Arial" w:hAnsi="Arial" w:cs="Arial"/>
                <w:color w:val="000000" w:themeColor="text1"/>
                <w:sz w:val="20"/>
                <w:szCs w:val="20"/>
              </w:rPr>
            </w:pPr>
            <w:r w:rsidRPr="00D37B20">
              <w:rPr>
                <w:rFonts w:ascii="Arial" w:hAnsi="Arial" w:cs="Arial"/>
                <w:color w:val="000000" w:themeColor="text1"/>
                <w:sz w:val="20"/>
                <w:szCs w:val="20"/>
              </w:rPr>
              <w:t>THEME 1</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Our vision, values and aims are displayed clearly across the school. They are discussed regularly at assembly and almost all pupils are able to confidently discuss the school values and how they are exemplified in their daily lives in Cairns Primary.</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Our values and our Rights Respecting Schools work influences pupils’ positive behaviour. Positive feedback and comments from our regular consultation with all stakeholders informs us of our strengths and allows us to plan effectively for future improvements.</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 xml:space="preserve">Through professional dialogue meetings with SLT, staff report greater understanding of the context of our school and how this influences their teaching and learning. </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 xml:space="preserve">Nursery and school staff are involved in planning for, and taking responsibility for implementing, change which leads to greater collegiate working and sharing of expertise. </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 xml:space="preserve">Almost all pupils are proud to be part of Cairns Primary School and can discuss why they are an important part of our school team. </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Parent questionnaires, focus groups and our Parent Councils report that effective leadership and commitment to change for improvement is a strength for Cairns Primary School.</w:t>
            </w:r>
          </w:p>
          <w:p w:rsidR="00911E89" w:rsidRPr="00D37B20" w:rsidRDefault="00911E89" w:rsidP="00911E89">
            <w:pPr>
              <w:pStyle w:val="ListParagraph"/>
              <w:numPr>
                <w:ilvl w:val="0"/>
                <w:numId w:val="23"/>
              </w:numPr>
              <w:rPr>
                <w:rFonts w:ascii="Arial" w:hAnsi="Arial" w:cs="Arial"/>
                <w:strike/>
                <w:color w:val="000000" w:themeColor="text1"/>
                <w:sz w:val="20"/>
                <w:szCs w:val="20"/>
              </w:rPr>
            </w:pPr>
            <w:r w:rsidRPr="00D37B20">
              <w:rPr>
                <w:rFonts w:ascii="Arial" w:hAnsi="Arial" w:cs="Arial"/>
                <w:color w:val="000000" w:themeColor="text1"/>
                <w:sz w:val="20"/>
                <w:szCs w:val="20"/>
              </w:rPr>
              <w:t>Parents report that the school and nursery have a happy, warm, welcoming and nurturing environment in line with our school values</w:t>
            </w:r>
          </w:p>
          <w:p w:rsidR="00911E89" w:rsidRPr="00D37B20" w:rsidRDefault="00911E89" w:rsidP="00911E89">
            <w:pPr>
              <w:pStyle w:val="ListParagraph"/>
              <w:numPr>
                <w:ilvl w:val="0"/>
                <w:numId w:val="23"/>
              </w:numPr>
              <w:rPr>
                <w:rFonts w:ascii="Arial" w:hAnsi="Arial" w:cs="Arial"/>
                <w:strike/>
                <w:color w:val="000000" w:themeColor="text1"/>
                <w:sz w:val="20"/>
                <w:szCs w:val="20"/>
              </w:rPr>
            </w:pPr>
            <w:r w:rsidRPr="00D37B20">
              <w:rPr>
                <w:rFonts w:ascii="Arial" w:hAnsi="Arial" w:cs="Arial"/>
                <w:color w:val="000000" w:themeColor="text1"/>
                <w:sz w:val="20"/>
                <w:szCs w:val="20"/>
              </w:rPr>
              <w:t>Our recent HMIe Report refers to our positive school ethos</w:t>
            </w:r>
            <w:r w:rsidRPr="00D37B20">
              <w:rPr>
                <w:rFonts w:ascii="Arial" w:hAnsi="Arial" w:cs="Arial"/>
                <w:color w:val="FF0000"/>
                <w:sz w:val="20"/>
                <w:szCs w:val="20"/>
              </w:rPr>
              <w:t>.</w:t>
            </w:r>
          </w:p>
          <w:p w:rsidR="00911E89" w:rsidRPr="00D37B20" w:rsidRDefault="00911E89" w:rsidP="00911E89">
            <w:pPr>
              <w:pStyle w:val="ListParagraph"/>
              <w:ind w:left="0"/>
              <w:rPr>
                <w:rFonts w:ascii="Arial" w:hAnsi="Arial" w:cs="Arial"/>
                <w:color w:val="000000" w:themeColor="text1"/>
                <w:sz w:val="20"/>
                <w:szCs w:val="20"/>
              </w:rPr>
            </w:pPr>
            <w:r w:rsidRPr="00D37B20">
              <w:rPr>
                <w:rFonts w:ascii="Arial" w:hAnsi="Arial" w:cs="Arial"/>
                <w:color w:val="000000" w:themeColor="text1"/>
                <w:sz w:val="20"/>
                <w:szCs w:val="20"/>
              </w:rPr>
              <w:t>THEME 2</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Minutes from all collegiate activity and working groups demonstrate very good levels of staff engagement.</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 xml:space="preserve">Consultation with children ensures that they are fully engaged in influencing and implementing change. </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 xml:space="preserve">The diary of collegiate activities is linked to the school improvement plan to ensure planning time together is meaningful and purposeful. </w:t>
            </w:r>
          </w:p>
          <w:p w:rsidR="00911E89" w:rsidRPr="00D37B20" w:rsidRDefault="00911E89" w:rsidP="00911E89">
            <w:pPr>
              <w:pStyle w:val="ListParagraph"/>
              <w:numPr>
                <w:ilvl w:val="0"/>
                <w:numId w:val="23"/>
              </w:numPr>
              <w:rPr>
                <w:rFonts w:ascii="Arial" w:hAnsi="Arial" w:cs="Arial"/>
                <w:strike/>
                <w:color w:val="000000" w:themeColor="text1"/>
                <w:sz w:val="20"/>
                <w:szCs w:val="20"/>
              </w:rPr>
            </w:pPr>
            <w:r w:rsidRPr="00D37B20">
              <w:rPr>
                <w:rFonts w:ascii="Arial" w:hAnsi="Arial" w:cs="Arial"/>
                <w:color w:val="000000" w:themeColor="text1"/>
                <w:sz w:val="20"/>
                <w:szCs w:val="20"/>
              </w:rPr>
              <w:t xml:space="preserve">Staff regularly engage in quality professional dialogue and development activities and participate in inter authority and cross authority training and development groups, to ensure positive outcomes for our learners. </w:t>
            </w:r>
          </w:p>
          <w:p w:rsidR="00911E89" w:rsidRPr="00D37B20" w:rsidRDefault="00911E89" w:rsidP="00911E89">
            <w:pPr>
              <w:pStyle w:val="ListParagraph"/>
              <w:numPr>
                <w:ilvl w:val="0"/>
                <w:numId w:val="23"/>
              </w:numPr>
              <w:autoSpaceDE w:val="0"/>
              <w:autoSpaceDN w:val="0"/>
              <w:adjustRightInd w:val="0"/>
              <w:rPr>
                <w:rFonts w:ascii="Arial" w:hAnsi="Arial" w:cs="Arial"/>
                <w:color w:val="000000" w:themeColor="text1"/>
                <w:sz w:val="20"/>
                <w:szCs w:val="20"/>
                <w:lang w:eastAsia="en-GB"/>
              </w:rPr>
            </w:pPr>
            <w:r w:rsidRPr="00D37B20">
              <w:rPr>
                <w:rFonts w:ascii="Arial" w:hAnsi="Arial" w:cs="Arial"/>
                <w:color w:val="000000" w:themeColor="text1"/>
                <w:sz w:val="20"/>
                <w:szCs w:val="20"/>
                <w:lang w:eastAsia="en-GB"/>
              </w:rPr>
              <w:t xml:space="preserve">SLT share data and relevant information with staff, and through this professional dialogue staff have developed a shared understanding of the school’s strengths and areas for development. </w:t>
            </w:r>
          </w:p>
          <w:p w:rsidR="00911E89" w:rsidRPr="00D37B20" w:rsidRDefault="00911E89" w:rsidP="00911E89">
            <w:pPr>
              <w:pStyle w:val="ListParagraph"/>
              <w:numPr>
                <w:ilvl w:val="0"/>
                <w:numId w:val="23"/>
              </w:numPr>
              <w:rPr>
                <w:rFonts w:ascii="Arial" w:hAnsi="Arial" w:cs="Arial"/>
                <w:color w:val="000000" w:themeColor="text1"/>
                <w:sz w:val="20"/>
                <w:szCs w:val="20"/>
                <w:lang w:eastAsia="en-GB"/>
              </w:rPr>
            </w:pPr>
            <w:r w:rsidRPr="00D37B20">
              <w:rPr>
                <w:rFonts w:ascii="Arial" w:hAnsi="Arial" w:cs="Arial"/>
                <w:color w:val="000000" w:themeColor="text1"/>
                <w:sz w:val="20"/>
                <w:szCs w:val="20"/>
                <w:lang w:eastAsia="en-GB"/>
              </w:rPr>
              <w:t>Staff are involved in the process of change and in evaluating the impact of improvements. This is supported by carefully planned individual and collective career-long professional learning.</w:t>
            </w:r>
          </w:p>
          <w:p w:rsidR="00911E89" w:rsidRPr="00D37B20" w:rsidRDefault="00911E89" w:rsidP="00911E89">
            <w:pPr>
              <w:pStyle w:val="ListParagraph"/>
              <w:ind w:left="0"/>
              <w:rPr>
                <w:rFonts w:ascii="Arial" w:hAnsi="Arial" w:cs="Arial"/>
                <w:color w:val="000000" w:themeColor="text1"/>
                <w:sz w:val="20"/>
                <w:szCs w:val="20"/>
              </w:rPr>
            </w:pPr>
          </w:p>
          <w:p w:rsidR="00911E89" w:rsidRPr="00D37B20" w:rsidRDefault="00911E89" w:rsidP="00911E89">
            <w:pPr>
              <w:pStyle w:val="ListParagraph"/>
              <w:ind w:left="0"/>
              <w:rPr>
                <w:rFonts w:ascii="Arial" w:hAnsi="Arial" w:cs="Arial"/>
                <w:color w:val="000000" w:themeColor="text1"/>
                <w:sz w:val="20"/>
                <w:szCs w:val="20"/>
              </w:rPr>
            </w:pPr>
            <w:r w:rsidRPr="00D37B20">
              <w:rPr>
                <w:rFonts w:ascii="Arial" w:hAnsi="Arial" w:cs="Arial"/>
                <w:color w:val="000000" w:themeColor="text1"/>
                <w:sz w:val="20"/>
                <w:szCs w:val="20"/>
              </w:rPr>
              <w:t>THEME 3</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 xml:space="preserve">All teaching staff participate in school working parties to take forward school improvement priorities. Staff regularly share working party and development group work to ensure whole staff collaboration. This results in a clear and shared understanding of our journey of improvement.  </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The HT and PT engaged in a cross authority practitioner enquiry,</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We keep parents and carers updated of changes in our monthly newsletter, and via our school app and website. We also share information about our school and the learning and experiences of our pupils via our Twitter page where we have over 680 followers.</w:t>
            </w:r>
          </w:p>
          <w:p w:rsidR="00911E89" w:rsidRPr="00D37B20" w:rsidRDefault="00911E89" w:rsidP="00911E89">
            <w:pPr>
              <w:pStyle w:val="ListParagraph"/>
              <w:numPr>
                <w:ilvl w:val="0"/>
                <w:numId w:val="23"/>
              </w:numPr>
              <w:rPr>
                <w:rFonts w:ascii="Arial" w:hAnsi="Arial" w:cs="Arial"/>
                <w:color w:val="000000" w:themeColor="text1"/>
                <w:sz w:val="20"/>
                <w:szCs w:val="20"/>
              </w:rPr>
            </w:pPr>
            <w:r w:rsidRPr="00D37B20">
              <w:rPr>
                <w:rFonts w:ascii="Arial" w:hAnsi="Arial" w:cs="Arial"/>
                <w:color w:val="000000" w:themeColor="text1"/>
                <w:sz w:val="20"/>
                <w:szCs w:val="20"/>
              </w:rPr>
              <w:t>Building on last session’s Collaborative Action Research project with P4 pupils, we have further developed this approach this year This has led to increased confidence among staff and allowed opportunities for professional discussion and dialogue around pedagogy.</w:t>
            </w:r>
          </w:p>
        </w:tc>
        <w:tc>
          <w:tcPr>
            <w:tcW w:w="1746" w:type="dxa"/>
            <w:shd w:val="clear" w:color="auto" w:fill="EEECE1"/>
          </w:tcPr>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35552" behindDoc="1" locked="0" layoutInCell="1" allowOverlap="1" wp14:anchorId="644B4B3E" wp14:editId="37927CC4">
                      <wp:simplePos x="0" y="0"/>
                      <wp:positionH relativeFrom="column">
                        <wp:posOffset>20320</wp:posOffset>
                      </wp:positionH>
                      <wp:positionV relativeFrom="paragraph">
                        <wp:posOffset>233680</wp:posOffset>
                      </wp:positionV>
                      <wp:extent cx="944880" cy="906145"/>
                      <wp:effectExtent l="0" t="0" r="26670" b="27305"/>
                      <wp:wrapTight wrapText="bothSides">
                        <wp:wrapPolygon edited="0">
                          <wp:start x="0" y="0"/>
                          <wp:lineTo x="0" y="21797"/>
                          <wp:lineTo x="21774" y="21797"/>
                          <wp:lineTo x="2177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Very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4B3E" id="_x0000_s1028" type="#_x0000_t202" style="position:absolute;margin-left:1.6pt;margin-top:18.4pt;width:74.4pt;height:71.3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GaJQIAAEwEAAAOAAAAZHJzL2Uyb0RvYy54bWysVNtu2zAMfR+wfxD0vvgCp0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">
                      <v:textbo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Very Good</w:t>
                            </w:r>
                          </w:p>
                        </w:txbxContent>
                      </v:textbox>
                      <w10:wrap type="tight"/>
                    </v:shape>
                  </w:pict>
                </mc:Fallback>
              </mc:AlternateContent>
            </w:r>
          </w:p>
        </w:tc>
        <w:tc>
          <w:tcPr>
            <w:tcW w:w="1746" w:type="dxa"/>
            <w:shd w:val="clear" w:color="auto" w:fill="EEECE1"/>
          </w:tcPr>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36576" behindDoc="1" locked="0" layoutInCell="1" allowOverlap="1" wp14:anchorId="09C92C9F" wp14:editId="05C172D5">
                      <wp:simplePos x="0" y="0"/>
                      <wp:positionH relativeFrom="column">
                        <wp:posOffset>-3810</wp:posOffset>
                      </wp:positionH>
                      <wp:positionV relativeFrom="paragraph">
                        <wp:posOffset>227965</wp:posOffset>
                      </wp:positionV>
                      <wp:extent cx="944880" cy="906145"/>
                      <wp:effectExtent l="0" t="0" r="26670" b="27305"/>
                      <wp:wrapTight wrapText="bothSides">
                        <wp:wrapPolygon edited="0">
                          <wp:start x="0" y="0"/>
                          <wp:lineTo x="0" y="21797"/>
                          <wp:lineTo x="21774" y="21797"/>
                          <wp:lineTo x="2177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 xml:space="preserve">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92C9F" id="_x0000_s1029" type="#_x0000_t202" style="position:absolute;margin-left:-.3pt;margin-top:17.95pt;width:74.4pt;height:71.35pt;z-index:-25157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aIJAIAAE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">
                      <v:textbo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 xml:space="preserve"> Good</w:t>
                            </w:r>
                          </w:p>
                        </w:txbxContent>
                      </v:textbox>
                      <w10:wrap type="tight"/>
                    </v:shape>
                  </w:pict>
                </mc:Fallback>
              </mc:AlternateContent>
            </w:r>
          </w:p>
        </w:tc>
      </w:tr>
      <w:tr w:rsidR="00911E89" w:rsidRPr="00D37B20" w:rsidTr="006E1FDB">
        <w:tc>
          <w:tcPr>
            <w:tcW w:w="1951" w:type="dxa"/>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sz w:val="20"/>
                <w:szCs w:val="20"/>
              </w:rPr>
              <w:t>2.3</w:t>
            </w:r>
          </w:p>
          <w:p w:rsidR="00911E89" w:rsidRPr="00D37B20" w:rsidRDefault="00911E89" w:rsidP="00911E89">
            <w:pPr>
              <w:spacing w:after="0" w:line="240" w:lineRule="auto"/>
              <w:rPr>
                <w:rFonts w:ascii="Arial" w:hAnsi="Arial" w:cs="Arial"/>
                <w:sz w:val="20"/>
                <w:szCs w:val="20"/>
              </w:rPr>
            </w:pPr>
            <w:r w:rsidRPr="00D37B20">
              <w:rPr>
                <w:rFonts w:ascii="Arial" w:hAnsi="Arial" w:cs="Arial"/>
                <w:color w:val="000000"/>
                <w:sz w:val="20"/>
                <w:szCs w:val="20"/>
                <w:lang w:eastAsia="en-GB"/>
              </w:rPr>
              <w:t>Learning, teaching and assessment</w:t>
            </w:r>
          </w:p>
          <w:p w:rsidR="00911E89" w:rsidRPr="00D37B20" w:rsidRDefault="00911E89" w:rsidP="00911E89">
            <w:pPr>
              <w:spacing w:after="0" w:line="240" w:lineRule="auto"/>
              <w:rPr>
                <w:rFonts w:ascii="Arial" w:hAnsi="Arial" w:cs="Arial"/>
                <w:color w:val="000000"/>
                <w:sz w:val="20"/>
                <w:szCs w:val="20"/>
                <w:lang w:eastAsia="en-GB"/>
              </w:rPr>
            </w:pPr>
          </w:p>
          <w:p w:rsidR="00911E89" w:rsidRPr="00D37B20" w:rsidRDefault="00911E89" w:rsidP="00911E89">
            <w:pPr>
              <w:spacing w:after="0" w:line="240" w:lineRule="auto"/>
              <w:rPr>
                <w:rFonts w:ascii="Arial" w:hAnsi="Arial" w:cs="Arial"/>
                <w:sz w:val="20"/>
                <w:szCs w:val="20"/>
              </w:rPr>
            </w:pPr>
          </w:p>
        </w:tc>
        <w:sdt>
          <w:sdtPr>
            <w:rPr>
              <w:rFonts w:ascii="Arial" w:eastAsia="Times New Roman" w:hAnsi="Arial" w:cs="Arial"/>
              <w:sz w:val="20"/>
              <w:szCs w:val="20"/>
              <w:lang w:val="en-US" w:bidi="en-US"/>
            </w:rPr>
            <w:alias w:val="High level evaluative messages in bullets to be inserted here"/>
            <w:tag w:val="High level evaluative messages in bullets to be inserted here"/>
            <w:id w:val="-1189062783"/>
            <w:placeholder>
              <w:docPart w:val="07B29C61410141D982731466F28BFB52"/>
            </w:placeholder>
          </w:sdtPr>
          <w:sdtEndPr/>
          <w:sdtContent>
            <w:tc>
              <w:tcPr>
                <w:tcW w:w="2604" w:type="dxa"/>
                <w:vAlign w:val="center"/>
              </w:tcPr>
              <w:p w:rsidR="00911E89" w:rsidRPr="00D37B20" w:rsidRDefault="00911E89" w:rsidP="00911E89">
                <w:pPr>
                  <w:rPr>
                    <w:rFonts w:ascii="Arial" w:hAnsi="Arial" w:cs="Arial"/>
                    <w:b/>
                    <w:sz w:val="20"/>
                    <w:szCs w:val="20"/>
                  </w:rPr>
                </w:pPr>
                <w:r w:rsidRPr="00D37B20">
                  <w:rPr>
                    <w:rFonts w:ascii="Arial" w:hAnsi="Arial" w:cs="Arial"/>
                    <w:b/>
                    <w:sz w:val="20"/>
                    <w:szCs w:val="20"/>
                  </w:rPr>
                  <w:t xml:space="preserve">Theme 1 </w:t>
                </w:r>
              </w:p>
              <w:p w:rsidR="00911E89" w:rsidRPr="00D37B20" w:rsidRDefault="00911E89" w:rsidP="00911E89">
                <w:pPr>
                  <w:pStyle w:val="NoSpacing"/>
                  <w:numPr>
                    <w:ilvl w:val="0"/>
                    <w:numId w:val="25"/>
                  </w:numPr>
                  <w:rPr>
                    <w:rFonts w:ascii="Arial" w:hAnsi="Arial" w:cs="Arial"/>
                    <w:sz w:val="20"/>
                    <w:szCs w:val="20"/>
                  </w:rPr>
                </w:pPr>
                <w:r w:rsidRPr="00D37B20">
                  <w:rPr>
                    <w:rFonts w:ascii="Arial" w:hAnsi="Arial" w:cs="Arial"/>
                    <w:sz w:val="20"/>
                    <w:szCs w:val="20"/>
                  </w:rPr>
                  <w:t xml:space="preserve">Almost all children actively participate in their learning and show high levels of engagement. </w:t>
                </w:r>
              </w:p>
              <w:p w:rsidR="00911E89" w:rsidRPr="00D37B20" w:rsidRDefault="00911E89" w:rsidP="00911E89">
                <w:pPr>
                  <w:pStyle w:val="NoSpacing"/>
                  <w:numPr>
                    <w:ilvl w:val="0"/>
                    <w:numId w:val="25"/>
                  </w:numPr>
                  <w:rPr>
                    <w:rFonts w:ascii="Arial" w:hAnsi="Arial" w:cs="Arial"/>
                    <w:sz w:val="20"/>
                    <w:szCs w:val="20"/>
                  </w:rPr>
                </w:pPr>
                <w:r w:rsidRPr="00D37B20">
                  <w:rPr>
                    <w:rFonts w:ascii="Arial" w:hAnsi="Arial" w:cs="Arial"/>
                    <w:strike/>
                    <w:sz w:val="20"/>
                    <w:szCs w:val="20"/>
                  </w:rPr>
                  <w:t>O</w:t>
                </w:r>
                <w:r w:rsidRPr="00D37B20">
                  <w:rPr>
                    <w:rFonts w:ascii="Arial" w:hAnsi="Arial" w:cs="Arial"/>
                    <w:sz w:val="20"/>
                    <w:szCs w:val="20"/>
                  </w:rPr>
                  <w:t xml:space="preserve">ur children are developing a level of resilience when faced with challenge or constructive feedback. </w:t>
                </w:r>
              </w:p>
              <w:p w:rsidR="00911E89" w:rsidRPr="00D37B20" w:rsidRDefault="00911E89" w:rsidP="00911E89">
                <w:pPr>
                  <w:pStyle w:val="NoSpacing"/>
                  <w:numPr>
                    <w:ilvl w:val="0"/>
                    <w:numId w:val="25"/>
                  </w:numPr>
                  <w:rPr>
                    <w:rFonts w:ascii="Arial" w:hAnsi="Arial" w:cs="Arial"/>
                    <w:sz w:val="20"/>
                    <w:szCs w:val="20"/>
                  </w:rPr>
                </w:pPr>
                <w:r w:rsidRPr="00D37B20">
                  <w:rPr>
                    <w:rFonts w:ascii="Arial" w:hAnsi="Arial" w:cs="Arial"/>
                    <w:sz w:val="20"/>
                    <w:szCs w:val="20"/>
                  </w:rPr>
                  <w:t xml:space="preserve">All staff plan differentiated learning experiences which are appropriate for almost all children. </w:t>
                </w:r>
              </w:p>
              <w:p w:rsidR="00911E89" w:rsidRPr="00D37B20" w:rsidRDefault="00911E89" w:rsidP="00911E89">
                <w:pPr>
                  <w:pStyle w:val="NoSpacing"/>
                  <w:numPr>
                    <w:ilvl w:val="0"/>
                    <w:numId w:val="25"/>
                  </w:numPr>
                  <w:rPr>
                    <w:rFonts w:ascii="Arial" w:hAnsi="Arial" w:cs="Arial"/>
                    <w:sz w:val="20"/>
                    <w:szCs w:val="20"/>
                  </w:rPr>
                </w:pPr>
                <w:r w:rsidRPr="00D37B20">
                  <w:rPr>
                    <w:rFonts w:ascii="Arial" w:hAnsi="Arial" w:cs="Arial"/>
                    <w:sz w:val="20"/>
                    <w:szCs w:val="20"/>
                  </w:rPr>
                  <w:t xml:space="preserve"> There are opportunities for personalisation and choice across the curriculum. This is enhanced through pupil participation in Masterclasses and extra-curricular clubs.</w:t>
                </w:r>
              </w:p>
              <w:p w:rsidR="00911E89" w:rsidRPr="00D37B20" w:rsidRDefault="00911E89" w:rsidP="001259BA">
                <w:pPr>
                  <w:pStyle w:val="ListParagraph"/>
                  <w:numPr>
                    <w:ilvl w:val="0"/>
                    <w:numId w:val="25"/>
                  </w:numPr>
                  <w:rPr>
                    <w:rFonts w:ascii="Arial" w:hAnsi="Arial" w:cs="Arial"/>
                    <w:b/>
                    <w:sz w:val="20"/>
                    <w:szCs w:val="20"/>
                  </w:rPr>
                </w:pPr>
                <w:r w:rsidRPr="00D37B20">
                  <w:rPr>
                    <w:rFonts w:ascii="Arial" w:hAnsi="Arial" w:cs="Arial"/>
                    <w:sz w:val="20"/>
                    <w:szCs w:val="20"/>
                  </w:rPr>
                  <w:t>Staff encourage our pupils to lead their learning and support them to set, and review, appropriate targets in literacy, numeracy and Health and Wellbeing using their Personal Learning Plans.</w:t>
                </w:r>
              </w:p>
              <w:p w:rsidR="00911E89" w:rsidRPr="00D37B20" w:rsidRDefault="00911E89" w:rsidP="00911E89">
                <w:pPr>
                  <w:tabs>
                    <w:tab w:val="center" w:pos="1843"/>
                  </w:tabs>
                  <w:rPr>
                    <w:rFonts w:ascii="Arial" w:hAnsi="Arial" w:cs="Arial"/>
                    <w:b/>
                    <w:sz w:val="20"/>
                    <w:szCs w:val="20"/>
                  </w:rPr>
                </w:pPr>
              </w:p>
              <w:p w:rsidR="00911E89" w:rsidRPr="00D37B20" w:rsidRDefault="00911E89" w:rsidP="00911E89">
                <w:pPr>
                  <w:tabs>
                    <w:tab w:val="center" w:pos="1843"/>
                  </w:tabs>
                  <w:rPr>
                    <w:rFonts w:ascii="Arial" w:hAnsi="Arial" w:cs="Arial"/>
                    <w:b/>
                    <w:sz w:val="20"/>
                    <w:szCs w:val="20"/>
                  </w:rPr>
                </w:pPr>
                <w:r w:rsidRPr="00D37B20">
                  <w:rPr>
                    <w:rFonts w:ascii="Arial" w:hAnsi="Arial" w:cs="Arial"/>
                    <w:b/>
                    <w:sz w:val="20"/>
                    <w:szCs w:val="20"/>
                  </w:rPr>
                  <w:t>Theme 2</w:t>
                </w:r>
              </w:p>
              <w:p w:rsidR="00911E89" w:rsidRPr="00D37B20" w:rsidRDefault="00911E89" w:rsidP="00911E89">
                <w:pPr>
                  <w:pStyle w:val="ListParagraph"/>
                  <w:numPr>
                    <w:ilvl w:val="0"/>
                    <w:numId w:val="25"/>
                  </w:numPr>
                  <w:tabs>
                    <w:tab w:val="center" w:pos="1843"/>
                  </w:tabs>
                  <w:rPr>
                    <w:rFonts w:ascii="Arial" w:hAnsi="Arial" w:cs="Arial"/>
                    <w:sz w:val="20"/>
                    <w:szCs w:val="20"/>
                  </w:rPr>
                </w:pPr>
                <w:r w:rsidRPr="00D37B20">
                  <w:rPr>
                    <w:rFonts w:ascii="Arial" w:hAnsi="Arial" w:cs="Arial"/>
                    <w:sz w:val="20"/>
                    <w:szCs w:val="20"/>
                  </w:rPr>
                  <w:t xml:space="preserve">Learning intentions and success criteria are always shared either orally or in writing with the children. </w:t>
                </w:r>
              </w:p>
              <w:p w:rsidR="00911E89" w:rsidRPr="00D37B20" w:rsidRDefault="00911E89" w:rsidP="00911E89">
                <w:pPr>
                  <w:pStyle w:val="ListParagraph"/>
                  <w:numPr>
                    <w:ilvl w:val="0"/>
                    <w:numId w:val="25"/>
                  </w:numPr>
                  <w:tabs>
                    <w:tab w:val="center" w:pos="1843"/>
                  </w:tabs>
                  <w:rPr>
                    <w:rFonts w:ascii="Arial" w:hAnsi="Arial" w:cs="Arial"/>
                    <w:sz w:val="20"/>
                    <w:szCs w:val="20"/>
                  </w:rPr>
                </w:pPr>
                <w:r w:rsidRPr="00D37B20">
                  <w:rPr>
                    <w:rFonts w:ascii="Arial" w:hAnsi="Arial" w:cs="Arial"/>
                    <w:sz w:val="20"/>
                    <w:szCs w:val="20"/>
                  </w:rPr>
                  <w:t xml:space="preserve">Feedback is provided in line with the success criteria to help learners understand how they can improve. </w:t>
                </w:r>
              </w:p>
              <w:p w:rsidR="00911E89" w:rsidRPr="00D37B20" w:rsidRDefault="00911E89" w:rsidP="00911E89">
                <w:pPr>
                  <w:pStyle w:val="ListParagraph"/>
                  <w:numPr>
                    <w:ilvl w:val="0"/>
                    <w:numId w:val="25"/>
                  </w:numPr>
                  <w:tabs>
                    <w:tab w:val="center" w:pos="1843"/>
                  </w:tabs>
                  <w:rPr>
                    <w:rFonts w:ascii="Arial" w:hAnsi="Arial" w:cs="Arial"/>
                    <w:sz w:val="20"/>
                    <w:szCs w:val="20"/>
                  </w:rPr>
                </w:pPr>
                <w:r w:rsidRPr="00D37B20">
                  <w:rPr>
                    <w:rFonts w:ascii="Arial" w:hAnsi="Arial" w:cs="Arial"/>
                    <w:sz w:val="20"/>
                    <w:szCs w:val="20"/>
                  </w:rPr>
                  <w:t>Questioning is used effectively to support and challenge pupils.</w:t>
                </w:r>
              </w:p>
              <w:p w:rsidR="00911E89" w:rsidRPr="00D37B20" w:rsidRDefault="00911E89" w:rsidP="00911E89">
                <w:pPr>
                  <w:pStyle w:val="ListParagraph"/>
                  <w:numPr>
                    <w:ilvl w:val="0"/>
                    <w:numId w:val="25"/>
                  </w:numPr>
                  <w:tabs>
                    <w:tab w:val="center" w:pos="1843"/>
                  </w:tabs>
                  <w:rPr>
                    <w:rFonts w:ascii="Arial" w:hAnsi="Arial" w:cs="Arial"/>
                    <w:color w:val="000000" w:themeColor="text1"/>
                    <w:sz w:val="20"/>
                    <w:szCs w:val="20"/>
                  </w:rPr>
                </w:pPr>
                <w:r w:rsidRPr="00D37B20">
                  <w:rPr>
                    <w:rFonts w:ascii="Arial" w:hAnsi="Arial" w:cs="Arial"/>
                    <w:color w:val="000000" w:themeColor="text1"/>
                    <w:sz w:val="20"/>
                    <w:szCs w:val="20"/>
                    <w:lang w:eastAsia="en-GB"/>
                  </w:rPr>
                  <w:t>Staff plan effectively to meet the needs of all learners and intervene appropriately for groups and individuals.</w:t>
                </w:r>
              </w:p>
              <w:p w:rsidR="00911E89" w:rsidRPr="00D37B20" w:rsidRDefault="00911E89" w:rsidP="00911E89">
                <w:pPr>
                  <w:tabs>
                    <w:tab w:val="center" w:pos="1843"/>
                  </w:tabs>
                  <w:rPr>
                    <w:rFonts w:ascii="Arial" w:hAnsi="Arial" w:cs="Arial"/>
                    <w:sz w:val="20"/>
                    <w:szCs w:val="20"/>
                  </w:rPr>
                </w:pPr>
              </w:p>
              <w:p w:rsidR="00911E89" w:rsidRPr="00D37B20" w:rsidRDefault="00911E89" w:rsidP="00911E89">
                <w:pPr>
                  <w:tabs>
                    <w:tab w:val="center" w:pos="1843"/>
                  </w:tabs>
                  <w:rPr>
                    <w:rFonts w:ascii="Arial" w:hAnsi="Arial" w:cs="Arial"/>
                    <w:b/>
                    <w:sz w:val="20"/>
                    <w:szCs w:val="20"/>
                  </w:rPr>
                </w:pPr>
              </w:p>
              <w:p w:rsidR="00911E89" w:rsidRPr="00D37B20" w:rsidRDefault="00911E89" w:rsidP="00911E89">
                <w:pPr>
                  <w:tabs>
                    <w:tab w:val="center" w:pos="1843"/>
                  </w:tabs>
                  <w:rPr>
                    <w:rFonts w:ascii="Arial" w:hAnsi="Arial" w:cs="Arial"/>
                    <w:b/>
                    <w:sz w:val="20"/>
                    <w:szCs w:val="20"/>
                  </w:rPr>
                </w:pPr>
                <w:r w:rsidRPr="00D37B20">
                  <w:rPr>
                    <w:rFonts w:ascii="Arial" w:hAnsi="Arial" w:cs="Arial"/>
                    <w:b/>
                    <w:sz w:val="20"/>
                    <w:szCs w:val="20"/>
                  </w:rPr>
                  <w:t>Theme 3</w:t>
                </w:r>
              </w:p>
              <w:p w:rsidR="00911E89" w:rsidRPr="00D37B20" w:rsidRDefault="00911E89" w:rsidP="00911E89">
                <w:pPr>
                  <w:pStyle w:val="ListParagraph"/>
                  <w:numPr>
                    <w:ilvl w:val="0"/>
                    <w:numId w:val="25"/>
                  </w:numPr>
                  <w:tabs>
                    <w:tab w:val="center" w:pos="1843"/>
                  </w:tabs>
                  <w:rPr>
                    <w:rFonts w:ascii="Arial" w:hAnsi="Arial" w:cs="Arial"/>
                    <w:sz w:val="20"/>
                    <w:szCs w:val="20"/>
                  </w:rPr>
                </w:pPr>
                <w:r w:rsidRPr="00D37B20">
                  <w:rPr>
                    <w:rFonts w:ascii="Arial" w:hAnsi="Arial" w:cs="Arial"/>
                    <w:sz w:val="20"/>
                    <w:szCs w:val="20"/>
                  </w:rPr>
                  <w:t>Moderation activities across the school and Learning Community have allowed staff to fully engage in professional dialogue around standards and expectations in writing.</w:t>
                </w:r>
              </w:p>
              <w:p w:rsidR="00911E89" w:rsidRPr="00D37B20" w:rsidRDefault="00911E89" w:rsidP="00911E89">
                <w:pPr>
                  <w:pStyle w:val="ListParagraph"/>
                  <w:numPr>
                    <w:ilvl w:val="0"/>
                    <w:numId w:val="25"/>
                  </w:numPr>
                  <w:tabs>
                    <w:tab w:val="center" w:pos="1843"/>
                  </w:tabs>
                  <w:rPr>
                    <w:rFonts w:ascii="Arial" w:hAnsi="Arial" w:cs="Arial"/>
                    <w:sz w:val="20"/>
                    <w:szCs w:val="20"/>
                  </w:rPr>
                </w:pPr>
                <w:r w:rsidRPr="00D37B20">
                  <w:rPr>
                    <w:rFonts w:ascii="Arial" w:hAnsi="Arial" w:cs="Arial"/>
                    <w:sz w:val="20"/>
                    <w:szCs w:val="20"/>
                  </w:rPr>
                  <w:t>Almost all staff are confident in using assessment information/data to support pupils’ learning and ensure appropriate next steps are identified and met.</w:t>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rPr>
                  <w:t>Learners are keen to discuss their learning and are enthusiastic to share their experiences.</w:t>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lang w:eastAsia="en-GB"/>
                  </w:rPr>
                  <w:t>Assessment is a key aspect of the planning cycle. We use a variety of assessment approaches to allow learners to demonstrate their knowledge, understanding and skills. This information is integral in planning children’s next steps.</w:t>
                </w:r>
              </w:p>
              <w:p w:rsidR="00911E89" w:rsidRPr="00D37B20" w:rsidRDefault="00911E89" w:rsidP="00911E89">
                <w:pPr>
                  <w:pStyle w:val="ListParagraph"/>
                  <w:numPr>
                    <w:ilvl w:val="0"/>
                    <w:numId w:val="25"/>
                  </w:numPr>
                  <w:tabs>
                    <w:tab w:val="left" w:pos="1272"/>
                  </w:tabs>
                  <w:rPr>
                    <w:rFonts w:ascii="Arial" w:hAnsi="Arial" w:cs="Arial"/>
                    <w:sz w:val="20"/>
                    <w:szCs w:val="20"/>
                  </w:rPr>
                </w:pPr>
                <w:r w:rsidRPr="00D37B20">
                  <w:rPr>
                    <w:rFonts w:ascii="Arial" w:hAnsi="Arial" w:cs="Arial"/>
                    <w:sz w:val="20"/>
                    <w:szCs w:val="20"/>
                    <w:lang w:eastAsia="en-GB"/>
                  </w:rPr>
                  <w:t xml:space="preserve">We use our assessment data to provide reliable evidence which we use to report on the progress of all children </w:t>
                </w:r>
              </w:p>
              <w:p w:rsidR="00911E89" w:rsidRPr="00D37B20" w:rsidRDefault="00911E89" w:rsidP="00911E89">
                <w:pPr>
                  <w:tabs>
                    <w:tab w:val="left" w:pos="1272"/>
                  </w:tabs>
                  <w:rPr>
                    <w:rFonts w:ascii="Arial" w:hAnsi="Arial" w:cs="Arial"/>
                    <w:b/>
                    <w:sz w:val="20"/>
                    <w:szCs w:val="20"/>
                  </w:rPr>
                </w:pPr>
              </w:p>
              <w:p w:rsidR="00911E89" w:rsidRPr="00D37B20" w:rsidRDefault="00911E89" w:rsidP="00911E89">
                <w:pPr>
                  <w:tabs>
                    <w:tab w:val="left" w:pos="1272"/>
                  </w:tabs>
                  <w:rPr>
                    <w:rFonts w:ascii="Arial" w:hAnsi="Arial" w:cs="Arial"/>
                    <w:b/>
                    <w:sz w:val="20"/>
                    <w:szCs w:val="20"/>
                  </w:rPr>
                </w:pPr>
                <w:r w:rsidRPr="00D37B20">
                  <w:rPr>
                    <w:rFonts w:ascii="Arial" w:hAnsi="Arial" w:cs="Arial"/>
                    <w:b/>
                    <w:sz w:val="20"/>
                    <w:szCs w:val="20"/>
                  </w:rPr>
                  <w:t>Theme 4</w:t>
                </w:r>
                <w:r w:rsidRPr="00D37B20">
                  <w:rPr>
                    <w:rFonts w:ascii="Arial" w:hAnsi="Arial" w:cs="Arial"/>
                    <w:b/>
                    <w:sz w:val="20"/>
                    <w:szCs w:val="20"/>
                  </w:rPr>
                  <w:tab/>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rPr>
                  <w:t xml:space="preserve">Pupil progress meetings are held with all teaching staff at regular points in the session to help review and evaluate progress of all learners. </w:t>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rPr>
                  <w:t>As a result of monitoring and evaluating learners’ progress we have clearer information on attainment within literacy and numeracy.</w:t>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rPr>
                  <w:t xml:space="preserve">Staff are working collegiately to enhance and consolidate their knowledge and use of benchmarks </w:t>
                </w:r>
                <w:r w:rsidRPr="00D37B20">
                  <w:rPr>
                    <w:rFonts w:ascii="Arial" w:hAnsi="Arial" w:cs="Arial"/>
                    <w:color w:val="000000" w:themeColor="text1"/>
                    <w:sz w:val="20"/>
                    <w:szCs w:val="20"/>
                  </w:rPr>
                  <w:t xml:space="preserve">in all curriculum areas </w:t>
                </w:r>
                <w:r w:rsidRPr="00D37B20">
                  <w:rPr>
                    <w:rFonts w:ascii="Arial" w:hAnsi="Arial" w:cs="Arial"/>
                    <w:sz w:val="20"/>
                    <w:szCs w:val="20"/>
                  </w:rPr>
                  <w:t>to enhance the learners’ journey.</w:t>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rPr>
                  <w:t>A tracking system is in place which informs us of personal data, attainment and aspects of wider achievement and engagement.</w:t>
                </w:r>
              </w:p>
              <w:p w:rsidR="00911E89" w:rsidRPr="00D37B20" w:rsidRDefault="00911E89" w:rsidP="00911E89">
                <w:pPr>
                  <w:pStyle w:val="ListParagraph"/>
                  <w:numPr>
                    <w:ilvl w:val="0"/>
                    <w:numId w:val="25"/>
                  </w:numPr>
                  <w:rPr>
                    <w:rFonts w:ascii="Arial" w:hAnsi="Arial" w:cs="Arial"/>
                    <w:sz w:val="20"/>
                    <w:szCs w:val="20"/>
                  </w:rPr>
                </w:pPr>
                <w:r w:rsidRPr="00D37B20">
                  <w:rPr>
                    <w:rFonts w:ascii="Arial" w:hAnsi="Arial" w:cs="Arial"/>
                    <w:sz w:val="20"/>
                    <w:szCs w:val="20"/>
                  </w:rPr>
                  <w:t>Support is in place for pupils and is based on the professional judgement of staff and intelligence from formative and summative assessment.</w:t>
                </w:r>
              </w:p>
            </w:tc>
          </w:sdtContent>
        </w:sdt>
        <w:sdt>
          <w:sdtPr>
            <w:rPr>
              <w:rFonts w:ascii="Arial" w:hAnsi="Arial" w:cs="Arial"/>
              <w:sz w:val="20"/>
              <w:szCs w:val="20"/>
            </w:rPr>
            <w:alias w:val="High level evaluative messages in bullets to be inserted here"/>
            <w:tag w:val="High level evaluative messages in bullets to be inserted here"/>
            <w:id w:val="1097292803"/>
            <w:placeholder>
              <w:docPart w:val="0279029D7BD7472C8CD3DD7F4EC50A24"/>
            </w:placeholder>
          </w:sdtPr>
          <w:sdtEndPr/>
          <w:sdtContent>
            <w:tc>
              <w:tcPr>
                <w:tcW w:w="2727" w:type="dxa"/>
                <w:shd w:val="clear" w:color="auto" w:fill="FFFFFF"/>
              </w:tcPr>
              <w:p w:rsidR="00911E89" w:rsidRPr="00D37B20" w:rsidRDefault="00911E89" w:rsidP="00911E89">
                <w:pPr>
                  <w:rPr>
                    <w:rFonts w:ascii="Arial" w:hAnsi="Arial" w:cs="Arial"/>
                    <w:b/>
                    <w:sz w:val="20"/>
                    <w:szCs w:val="20"/>
                  </w:rPr>
                </w:pPr>
                <w:r w:rsidRPr="00D37B20">
                  <w:rPr>
                    <w:rFonts w:ascii="Arial" w:hAnsi="Arial" w:cs="Arial"/>
                    <w:b/>
                    <w:sz w:val="20"/>
                    <w:szCs w:val="20"/>
                  </w:rPr>
                  <w:t>Theme 1</w:t>
                </w:r>
              </w:p>
              <w:p w:rsidR="00911E89" w:rsidRPr="00D37B20" w:rsidRDefault="00911E89" w:rsidP="00911E89">
                <w:pPr>
                  <w:pStyle w:val="NoSpacing"/>
                  <w:numPr>
                    <w:ilvl w:val="0"/>
                    <w:numId w:val="26"/>
                  </w:numPr>
                  <w:rPr>
                    <w:rFonts w:ascii="Arial" w:hAnsi="Arial" w:cs="Arial"/>
                    <w:color w:val="000000" w:themeColor="text1"/>
                    <w:sz w:val="20"/>
                    <w:szCs w:val="20"/>
                  </w:rPr>
                </w:pPr>
                <w:r w:rsidRPr="00D37B20">
                  <w:rPr>
                    <w:rFonts w:ascii="Arial" w:hAnsi="Arial" w:cs="Arial"/>
                    <w:color w:val="000000" w:themeColor="text1"/>
                    <w:sz w:val="20"/>
                    <w:szCs w:val="20"/>
                  </w:rPr>
                  <w:t>Work on Growth Mindset has impacted positively on the resilience of our pupils.</w:t>
                </w:r>
              </w:p>
              <w:p w:rsidR="00911E89" w:rsidRPr="00D37B20" w:rsidRDefault="00911E89" w:rsidP="00911E89">
                <w:pPr>
                  <w:pStyle w:val="NoSpacing"/>
                  <w:numPr>
                    <w:ilvl w:val="0"/>
                    <w:numId w:val="26"/>
                  </w:numPr>
                  <w:rPr>
                    <w:rFonts w:ascii="Arial" w:hAnsi="Arial" w:cs="Arial"/>
                    <w:sz w:val="20"/>
                    <w:szCs w:val="20"/>
                  </w:rPr>
                </w:pPr>
                <w:r w:rsidRPr="00D37B20">
                  <w:rPr>
                    <w:rFonts w:ascii="Arial" w:hAnsi="Arial" w:cs="Arial"/>
                    <w:sz w:val="20"/>
                    <w:szCs w:val="20"/>
                  </w:rPr>
                  <w:t>There is a very strong focus on readiness for learning, which takes account of the varied needs of pupils across the school and nursery.</w:t>
                </w:r>
              </w:p>
              <w:p w:rsidR="00911E89" w:rsidRPr="00D37B20" w:rsidRDefault="00911E89" w:rsidP="00911E89">
                <w:pPr>
                  <w:pStyle w:val="NoSpacing"/>
                  <w:numPr>
                    <w:ilvl w:val="0"/>
                    <w:numId w:val="26"/>
                  </w:numPr>
                  <w:rPr>
                    <w:rFonts w:ascii="Arial" w:hAnsi="Arial" w:cs="Arial"/>
                    <w:color w:val="000000" w:themeColor="text1"/>
                    <w:sz w:val="20"/>
                    <w:szCs w:val="20"/>
                  </w:rPr>
                </w:pPr>
                <w:r w:rsidRPr="00D37B20">
                  <w:rPr>
                    <w:rFonts w:ascii="Arial" w:hAnsi="Arial" w:cs="Arial"/>
                    <w:sz w:val="20"/>
                    <w:szCs w:val="20"/>
                  </w:rPr>
                  <w:t xml:space="preserve">Classroom observations and participation in professional dialogue evidence good quality learning and teaching with appropriate pace, challenge and differentiation. </w:t>
                </w:r>
                <w:r w:rsidRPr="00D37B20">
                  <w:rPr>
                    <w:rFonts w:ascii="Arial" w:hAnsi="Arial" w:cs="Arial"/>
                    <w:color w:val="000000" w:themeColor="text1"/>
                    <w:sz w:val="20"/>
                    <w:szCs w:val="20"/>
                  </w:rPr>
                  <w:t>In almost all classes.</w:t>
                </w:r>
              </w:p>
              <w:p w:rsidR="00911E89" w:rsidRPr="00D37B20" w:rsidRDefault="00911E89" w:rsidP="00911E89">
                <w:pPr>
                  <w:pStyle w:val="NoSpacing"/>
                  <w:ind w:left="360"/>
                  <w:rPr>
                    <w:rFonts w:ascii="Arial" w:hAnsi="Arial" w:cs="Arial"/>
                    <w:sz w:val="20"/>
                    <w:szCs w:val="20"/>
                  </w:rPr>
                </w:pPr>
              </w:p>
              <w:p w:rsidR="00911E89" w:rsidRPr="00D37B20" w:rsidRDefault="00911E89" w:rsidP="00911E89">
                <w:pPr>
                  <w:pStyle w:val="NoSpacing"/>
                  <w:numPr>
                    <w:ilvl w:val="0"/>
                    <w:numId w:val="26"/>
                  </w:numPr>
                  <w:rPr>
                    <w:rFonts w:ascii="Arial" w:hAnsi="Arial" w:cs="Arial"/>
                    <w:sz w:val="20"/>
                    <w:szCs w:val="20"/>
                  </w:rPr>
                </w:pPr>
                <w:r w:rsidRPr="00D37B20">
                  <w:rPr>
                    <w:rFonts w:ascii="Arial" w:hAnsi="Arial" w:cs="Arial"/>
                    <w:sz w:val="20"/>
                    <w:szCs w:val="20"/>
                  </w:rPr>
                  <w:t xml:space="preserve">Planning to meet the needs and abilities of all learners is evident through classroom observations, forward planning and daily planning. </w:t>
                </w:r>
              </w:p>
              <w:p w:rsidR="00911E89" w:rsidRPr="00D37B20" w:rsidRDefault="00911E89" w:rsidP="00911E89">
                <w:pPr>
                  <w:pStyle w:val="NoSpacing"/>
                  <w:numPr>
                    <w:ilvl w:val="0"/>
                    <w:numId w:val="26"/>
                  </w:numPr>
                  <w:rPr>
                    <w:rFonts w:ascii="Arial" w:hAnsi="Arial" w:cs="Arial"/>
                    <w:sz w:val="20"/>
                    <w:szCs w:val="20"/>
                  </w:rPr>
                </w:pPr>
                <w:r w:rsidRPr="00D37B20">
                  <w:rPr>
                    <w:rFonts w:ascii="Arial" w:hAnsi="Arial" w:cs="Arial"/>
                    <w:color w:val="000000" w:themeColor="text1"/>
                    <w:sz w:val="20"/>
                    <w:szCs w:val="20"/>
                    <w:lang w:eastAsia="en-GB"/>
                  </w:rPr>
                  <w:t xml:space="preserve">The learning environment supports quality learning experiences. </w:t>
                </w:r>
              </w:p>
              <w:p w:rsidR="00911E89" w:rsidRPr="00D37B20" w:rsidRDefault="00911E89" w:rsidP="00911E89">
                <w:pPr>
                  <w:pStyle w:val="NoSpacing"/>
                  <w:numPr>
                    <w:ilvl w:val="0"/>
                    <w:numId w:val="26"/>
                  </w:numPr>
                  <w:rPr>
                    <w:rFonts w:ascii="Arial" w:hAnsi="Arial" w:cs="Arial"/>
                    <w:sz w:val="20"/>
                    <w:szCs w:val="20"/>
                  </w:rPr>
                </w:pPr>
                <w:r w:rsidRPr="00D37B20">
                  <w:rPr>
                    <w:rFonts w:ascii="Arial" w:hAnsi="Arial" w:cs="Arial"/>
                    <w:color w:val="000000" w:themeColor="text1"/>
                    <w:sz w:val="20"/>
                    <w:szCs w:val="20"/>
                    <w:lang w:eastAsia="en-GB"/>
                  </w:rPr>
                  <w:t>Classroom observations show effective use of digital technology to enhance and motivate learners in most classes.</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2</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Pupils from P4-7 are developing their collaborative working skills.</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 xml:space="preserve">Through classroom observations, jotter monitoring and learner conversations, most pupils are clear on their areas of strength and areas they are working to improve </w:t>
                </w:r>
                <w:r w:rsidRPr="00D37B20">
                  <w:rPr>
                    <w:rFonts w:ascii="Arial" w:hAnsi="Arial" w:cs="Arial"/>
                    <w:strike/>
                    <w:sz w:val="20"/>
                    <w:szCs w:val="20"/>
                  </w:rPr>
                  <w:t>on.</w:t>
                </w:r>
                <w:r w:rsidRPr="00D37B20">
                  <w:rPr>
                    <w:rFonts w:ascii="Arial" w:hAnsi="Arial" w:cs="Arial"/>
                    <w:sz w:val="20"/>
                    <w:szCs w:val="20"/>
                  </w:rPr>
                  <w:t xml:space="preserve"> </w:t>
                </w:r>
              </w:p>
              <w:p w:rsidR="00911E89" w:rsidRPr="00D37B20" w:rsidRDefault="00911E89" w:rsidP="00911E89">
                <w:pPr>
                  <w:numPr>
                    <w:ilvl w:val="0"/>
                    <w:numId w:val="26"/>
                  </w:num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In P4-7, many learners are able to give effective feedback to peers on their learning and suggest ways in which they can improve.</w:t>
                </w:r>
              </w:p>
              <w:p w:rsidR="00911E89" w:rsidRPr="00D37B20" w:rsidRDefault="00911E89" w:rsidP="00911E89">
                <w:pPr>
                  <w:numPr>
                    <w:ilvl w:val="0"/>
                    <w:numId w:val="26"/>
                  </w:num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 xml:space="preserve">In the nursery, children are independent learners who make choices and decisions, and use a range of resources to enhance their play. </w:t>
                </w:r>
              </w:p>
              <w:p w:rsidR="00911E89" w:rsidRPr="00D37B20" w:rsidRDefault="00911E89" w:rsidP="00911E89">
                <w:pPr>
                  <w:numPr>
                    <w:ilvl w:val="0"/>
                    <w:numId w:val="26"/>
                  </w:num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 xml:space="preserve">In P1-3, support staff are deployed effectively by class teachers ensuring learning is accessible to all learners. </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3</w:t>
                </w:r>
              </w:p>
              <w:p w:rsidR="00911E89" w:rsidRPr="00D37B20" w:rsidRDefault="00911E89" w:rsidP="00911E89">
                <w:pPr>
                  <w:pStyle w:val="ListParagraph"/>
                  <w:numPr>
                    <w:ilvl w:val="0"/>
                    <w:numId w:val="26"/>
                  </w:numPr>
                  <w:rPr>
                    <w:rFonts w:ascii="Arial" w:hAnsi="Arial" w:cs="Arial"/>
                    <w:b/>
                    <w:sz w:val="20"/>
                    <w:szCs w:val="20"/>
                  </w:rPr>
                </w:pPr>
                <w:r w:rsidRPr="00D37B20">
                  <w:rPr>
                    <w:rFonts w:ascii="Arial" w:hAnsi="Arial" w:cs="Arial"/>
                    <w:sz w:val="20"/>
                    <w:szCs w:val="20"/>
                  </w:rPr>
                  <w:t>Learners self-assess their progress and identify achievable targets. Peer and self-assessment is evident across the school. This is helping learners become more aware of areas of strength/areas to develop.</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 xml:space="preserve">Moderation activities across the Learning Community are building staff confidence in progression within and achievement of a level in literacy and numeracy. This leads to clearer next steps for learners and is resulting in more accurate teacher judgements. </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 xml:space="preserve">Opportunities for assessment are planned at identified points throughout the session and data is gathered for analysis to ensure learning and teaching is matched to learners’ needs. </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4</w:t>
                </w:r>
              </w:p>
              <w:p w:rsidR="00911E89" w:rsidRPr="00D37B20" w:rsidRDefault="00911E89" w:rsidP="00911E89">
                <w:pPr>
                  <w:numPr>
                    <w:ilvl w:val="0"/>
                    <w:numId w:val="26"/>
                  </w:numPr>
                  <w:spacing w:after="0" w:line="240" w:lineRule="auto"/>
                  <w:rPr>
                    <w:rFonts w:ascii="Arial" w:hAnsi="Arial" w:cs="Arial"/>
                    <w:sz w:val="20"/>
                    <w:szCs w:val="20"/>
                  </w:rPr>
                </w:pPr>
                <w:r w:rsidRPr="00D37B20">
                  <w:rPr>
                    <w:rFonts w:ascii="Arial" w:hAnsi="Arial" w:cs="Arial"/>
                    <w:sz w:val="20"/>
                    <w:szCs w:val="20"/>
                  </w:rPr>
                  <w:t>Using our tracking system, informed by other data including SIMD, FME and ASN information, staff identify the most vulnerable pupils in their class and provide appropriate support and strategies to increase attainment and achievement.</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Tracking and monitoring allows us to track attainment of individual pupils over time and intervene as early as possible where required and secure improved outcomes for all learners.</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Staff have worked collegiately to develop planning documents which ensure consistency, progression and coherence, based on the sound principles of CFE.</w:t>
                </w:r>
              </w:p>
              <w:p w:rsidR="00911E89" w:rsidRPr="00D37B20" w:rsidRDefault="00911E89" w:rsidP="00911E89">
                <w:pPr>
                  <w:pStyle w:val="ListParagraph"/>
                  <w:numPr>
                    <w:ilvl w:val="0"/>
                    <w:numId w:val="26"/>
                  </w:numPr>
                  <w:rPr>
                    <w:rFonts w:ascii="Arial" w:hAnsi="Arial" w:cs="Arial"/>
                    <w:sz w:val="20"/>
                    <w:szCs w:val="20"/>
                  </w:rPr>
                </w:pPr>
                <w:r w:rsidRPr="00D37B20">
                  <w:rPr>
                    <w:rFonts w:ascii="Arial" w:hAnsi="Arial" w:cs="Arial"/>
                    <w:sz w:val="20"/>
                    <w:szCs w:val="20"/>
                  </w:rPr>
                  <w:t>Staff have worked collaboratively to incorporate the benchmarks within planning for all curricular areas. This has helped them monitor and track progress more effectively.</w:t>
                </w:r>
              </w:p>
              <w:p w:rsidR="00911E89" w:rsidRPr="00D37B20" w:rsidRDefault="00911E89" w:rsidP="00911E89">
                <w:pPr>
                  <w:rPr>
                    <w:rFonts w:ascii="Arial" w:hAnsi="Arial" w:cs="Arial"/>
                    <w:sz w:val="20"/>
                    <w:szCs w:val="20"/>
                  </w:rPr>
                </w:pPr>
              </w:p>
            </w:tc>
          </w:sdtContent>
        </w:sdt>
        <w:tc>
          <w:tcPr>
            <w:tcW w:w="1746" w:type="dxa"/>
            <w:shd w:val="clear" w:color="auto" w:fill="FFFFFF"/>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37600" behindDoc="1" locked="0" layoutInCell="1" allowOverlap="1" wp14:anchorId="695F0927" wp14:editId="7DEF0AB6">
                      <wp:simplePos x="0" y="0"/>
                      <wp:positionH relativeFrom="column">
                        <wp:posOffset>-5715</wp:posOffset>
                      </wp:positionH>
                      <wp:positionV relativeFrom="paragraph">
                        <wp:posOffset>220345</wp:posOffset>
                      </wp:positionV>
                      <wp:extent cx="944880" cy="906145"/>
                      <wp:effectExtent l="0" t="0" r="26670" b="27305"/>
                      <wp:wrapTight wrapText="bothSides">
                        <wp:wrapPolygon edited="0">
                          <wp:start x="0" y="0"/>
                          <wp:lineTo x="0" y="21797"/>
                          <wp:lineTo x="21774" y="21797"/>
                          <wp:lineTo x="2177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Pr>
                                      <w:rFonts w:asciiTheme="minorHAnsi" w:hAnsiTheme="minorHAnsi" w:cstheme="minorHAnsi"/>
                                    </w:rPr>
                                    <w:t xml:space="preserve">Very </w:t>
                                  </w:r>
                                  <w:r w:rsidRPr="00584863">
                                    <w:rPr>
                                      <w:rFonts w:asciiTheme="minorHAnsi" w:hAnsiTheme="minorHAnsi" w:cstheme="minorHAnsi"/>
                                    </w:rPr>
                                    <w:t>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F0927" id="_x0000_s1030" type="#_x0000_t202" style="position:absolute;margin-left:-.45pt;margin-top:17.35pt;width:74.4pt;height:71.3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">
                      <v:textbo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Pr>
                                <w:rFonts w:asciiTheme="minorHAnsi" w:hAnsiTheme="minorHAnsi" w:cstheme="minorHAnsi"/>
                              </w:rPr>
                              <w:t xml:space="preserve">Very </w:t>
                            </w:r>
                            <w:r w:rsidRPr="00584863">
                              <w:rPr>
                                <w:rFonts w:asciiTheme="minorHAnsi" w:hAnsiTheme="minorHAnsi" w:cstheme="minorHAnsi"/>
                              </w:rPr>
                              <w:t>Good</w:t>
                            </w:r>
                          </w:p>
                        </w:txbxContent>
                      </v:textbox>
                      <w10:wrap type="tight"/>
                    </v:shape>
                  </w:pict>
                </mc:Fallback>
              </mc:AlternateContent>
            </w:r>
          </w:p>
        </w:tc>
        <w:tc>
          <w:tcPr>
            <w:tcW w:w="1746" w:type="dxa"/>
            <w:shd w:val="clear" w:color="auto" w:fill="FFFFFF"/>
          </w:tcPr>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38624" behindDoc="1" locked="0" layoutInCell="1" allowOverlap="1" wp14:anchorId="567AD762" wp14:editId="41A5C0C4">
                      <wp:simplePos x="0" y="0"/>
                      <wp:positionH relativeFrom="column">
                        <wp:posOffset>0</wp:posOffset>
                      </wp:positionH>
                      <wp:positionV relativeFrom="paragraph">
                        <wp:posOffset>391795</wp:posOffset>
                      </wp:positionV>
                      <wp:extent cx="944880" cy="906145"/>
                      <wp:effectExtent l="0" t="0" r="26670" b="27305"/>
                      <wp:wrapTight wrapText="bothSides">
                        <wp:wrapPolygon edited="0">
                          <wp:start x="0" y="0"/>
                          <wp:lineTo x="0" y="21797"/>
                          <wp:lineTo x="21774" y="21797"/>
                          <wp:lineTo x="2177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 xml:space="preserve"> </w:t>
                                  </w:r>
                                  <w:r>
                                    <w:rPr>
                                      <w:rFonts w:asciiTheme="minorHAnsi" w:hAnsiTheme="minorHAnsi" w:cstheme="minorHAnsi"/>
                                    </w:rPr>
                                    <w:t xml:space="preserve">Very </w:t>
                                  </w:r>
                                  <w:r w:rsidRPr="00584863">
                                    <w:rPr>
                                      <w:rFonts w:asciiTheme="minorHAnsi" w:hAnsiTheme="minorHAnsi" w:cstheme="minorHAnsi"/>
                                    </w:rPr>
                                    <w:t>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AD762" id="_x0000_s1031" type="#_x0000_t202" style="position:absolute;margin-left:0;margin-top:30.85pt;width:74.4pt;height:71.35pt;z-index:-25157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">
                      <v:textbo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 xml:space="preserve"> </w:t>
                            </w:r>
                            <w:r>
                              <w:rPr>
                                <w:rFonts w:asciiTheme="minorHAnsi" w:hAnsiTheme="minorHAnsi" w:cstheme="minorHAnsi"/>
                              </w:rPr>
                              <w:t xml:space="preserve">Very </w:t>
                            </w:r>
                            <w:r w:rsidRPr="00584863">
                              <w:rPr>
                                <w:rFonts w:asciiTheme="minorHAnsi" w:hAnsiTheme="minorHAnsi" w:cstheme="minorHAnsi"/>
                              </w:rPr>
                              <w:t>Good</w:t>
                            </w:r>
                          </w:p>
                        </w:txbxContent>
                      </v:textbox>
                      <w10:wrap type="tight"/>
                    </v:shape>
                  </w:pict>
                </mc:Fallback>
              </mc:AlternateContent>
            </w:r>
          </w:p>
        </w:tc>
      </w:tr>
      <w:tr w:rsidR="00911E89" w:rsidRPr="00D37B20" w:rsidTr="00962C14">
        <w:tc>
          <w:tcPr>
            <w:tcW w:w="1951" w:type="dxa"/>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sz w:val="20"/>
                <w:szCs w:val="20"/>
              </w:rPr>
              <w:t>3.1</w:t>
            </w:r>
          </w:p>
          <w:p w:rsidR="00911E89" w:rsidRPr="00D37B20" w:rsidRDefault="00911E89" w:rsidP="00911E89">
            <w:pPr>
              <w:spacing w:after="0" w:line="240" w:lineRule="auto"/>
              <w:rPr>
                <w:rFonts w:ascii="Arial" w:hAnsi="Arial" w:cs="Arial"/>
                <w:sz w:val="20"/>
                <w:szCs w:val="20"/>
              </w:rPr>
            </w:pPr>
            <w:r w:rsidRPr="00D37B20">
              <w:rPr>
                <w:rFonts w:ascii="Arial" w:hAnsi="Arial" w:cs="Arial"/>
                <w:color w:val="000000"/>
                <w:sz w:val="20"/>
                <w:szCs w:val="20"/>
                <w:lang w:eastAsia="en-GB"/>
              </w:rPr>
              <w:t>Ensuring wellbeing, equity and inclusion</w:t>
            </w:r>
          </w:p>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p>
        </w:tc>
        <w:tc>
          <w:tcPr>
            <w:tcW w:w="2604" w:type="dxa"/>
            <w:vAlign w:val="center"/>
          </w:tcPr>
          <w:p w:rsidR="00911E89" w:rsidRPr="00D37B20" w:rsidRDefault="00911E89" w:rsidP="00911E89">
            <w:pPr>
              <w:rPr>
                <w:rFonts w:ascii="Arial" w:hAnsi="Arial" w:cs="Arial"/>
                <w:sz w:val="20"/>
                <w:szCs w:val="20"/>
              </w:rPr>
            </w:pPr>
            <w:r w:rsidRPr="00D37B20">
              <w:rPr>
                <w:rFonts w:ascii="Arial" w:hAnsi="Arial" w:cs="Arial"/>
                <w:b/>
                <w:sz w:val="20"/>
                <w:szCs w:val="20"/>
              </w:rPr>
              <w:t>THEME 1</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The drive, determination and professionalism of the SLT and all staff and practitioners, ensures the wellbeing and inclusion of all learners is at the heart of the school and nursery.</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 xml:space="preserve">Staff have a firm understanding </w:t>
            </w:r>
            <w:r w:rsidRPr="00D37B20">
              <w:rPr>
                <w:rFonts w:ascii="Arial" w:hAnsi="Arial" w:cs="Arial"/>
                <w:color w:val="000000" w:themeColor="text1"/>
                <w:sz w:val="20"/>
                <w:szCs w:val="20"/>
              </w:rPr>
              <w:t xml:space="preserve">and knowledge </w:t>
            </w:r>
            <w:r w:rsidRPr="00D37B20">
              <w:rPr>
                <w:rFonts w:ascii="Arial" w:hAnsi="Arial" w:cs="Arial"/>
                <w:sz w:val="20"/>
                <w:szCs w:val="20"/>
              </w:rPr>
              <w:t xml:space="preserve">of the children and their families and are committed to improving outcomes by excellent teamwork and strong links to partners and outside agencies. </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We have a caring and nurturing environment at Cairns and most pupils feel safe, secure and confident.</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 xml:space="preserve">Almost all pupils understand their rights and their responsibilities. </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 xml:space="preserve">The principles of GIRFEC are embedded in everyday practice. </w:t>
            </w:r>
          </w:p>
          <w:p w:rsidR="00911E89" w:rsidRPr="00D37B20" w:rsidRDefault="00911E89" w:rsidP="00911E89">
            <w:pPr>
              <w:numPr>
                <w:ilvl w:val="0"/>
                <w:numId w:val="27"/>
              </w:numPr>
              <w:spacing w:after="0" w:line="240" w:lineRule="auto"/>
              <w:rPr>
                <w:rFonts w:ascii="Arial" w:hAnsi="Arial" w:cs="Arial"/>
                <w:sz w:val="20"/>
                <w:szCs w:val="20"/>
              </w:rPr>
            </w:pPr>
            <w:r w:rsidRPr="00D37B20">
              <w:rPr>
                <w:rFonts w:ascii="Arial" w:hAnsi="Arial" w:cs="Arial"/>
                <w:sz w:val="20"/>
                <w:szCs w:val="20"/>
              </w:rPr>
              <w:t xml:space="preserve">There are excellent relationships between staff and children who value, respect and care for one another. </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A well planned progressive health and wellbeing curriculum provides pupils with quality learning experiences.</w:t>
            </w:r>
          </w:p>
          <w:p w:rsidR="00911E89" w:rsidRPr="00D37B20" w:rsidRDefault="00911E89" w:rsidP="00911E89">
            <w:pPr>
              <w:rPr>
                <w:rFonts w:ascii="Arial" w:hAnsi="Arial" w:cs="Arial"/>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2</w:t>
            </w:r>
          </w:p>
          <w:p w:rsidR="00911E89" w:rsidRPr="00D37B20" w:rsidRDefault="00911E89" w:rsidP="00911E89">
            <w:pPr>
              <w:pStyle w:val="ListParagraph"/>
              <w:numPr>
                <w:ilvl w:val="0"/>
                <w:numId w:val="29"/>
              </w:numPr>
              <w:rPr>
                <w:rFonts w:ascii="Arial" w:hAnsi="Arial" w:cs="Arial"/>
                <w:sz w:val="20"/>
                <w:szCs w:val="20"/>
              </w:rPr>
            </w:pPr>
            <w:r w:rsidRPr="00D37B20">
              <w:rPr>
                <w:rFonts w:ascii="Arial" w:hAnsi="Arial" w:cs="Arial"/>
                <w:sz w:val="20"/>
                <w:szCs w:val="20"/>
              </w:rPr>
              <w:t xml:space="preserve">All staff comply with statutory duties </w:t>
            </w:r>
          </w:p>
          <w:p w:rsidR="00911E89" w:rsidRPr="00D37B20" w:rsidRDefault="00911E89" w:rsidP="00911E89">
            <w:pPr>
              <w:pStyle w:val="ListParagraph"/>
              <w:rPr>
                <w:rFonts w:ascii="Arial" w:hAnsi="Arial" w:cs="Arial"/>
                <w:sz w:val="20"/>
                <w:szCs w:val="20"/>
              </w:rPr>
            </w:pPr>
            <w:r w:rsidRPr="00D37B20">
              <w:rPr>
                <w:rFonts w:ascii="Arial" w:hAnsi="Arial" w:cs="Arial"/>
                <w:sz w:val="20"/>
                <w:szCs w:val="20"/>
              </w:rPr>
              <w:t xml:space="preserve">and procedures relating to Child Protection and GIRFEC. </w:t>
            </w:r>
          </w:p>
          <w:p w:rsidR="00911E89" w:rsidRPr="00D37B20" w:rsidRDefault="00911E89" w:rsidP="00911E89">
            <w:pPr>
              <w:pStyle w:val="ListParagraph"/>
              <w:numPr>
                <w:ilvl w:val="0"/>
                <w:numId w:val="29"/>
              </w:numPr>
              <w:rPr>
                <w:rFonts w:ascii="Arial" w:hAnsi="Arial" w:cs="Arial"/>
                <w:sz w:val="20"/>
                <w:szCs w:val="20"/>
              </w:rPr>
            </w:pPr>
            <w:r w:rsidRPr="00D37B20">
              <w:rPr>
                <w:rFonts w:ascii="Arial" w:hAnsi="Arial" w:cs="Arial"/>
                <w:sz w:val="20"/>
                <w:szCs w:val="20"/>
              </w:rPr>
              <w:t xml:space="preserve">Systems are in place to monitor and track the progress of all learners including ASN and Care Experience pupil. We carefully consider socio economic contexts e.g. SIMD and FME when tracking progress. </w:t>
            </w:r>
          </w:p>
          <w:p w:rsidR="00911E89" w:rsidRPr="00D37B20" w:rsidRDefault="00911E89" w:rsidP="00911E89">
            <w:pPr>
              <w:rPr>
                <w:rFonts w:ascii="Arial" w:hAnsi="Arial" w:cs="Arial"/>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3</w:t>
            </w:r>
          </w:p>
          <w:p w:rsidR="00911E89" w:rsidRPr="00D37B20" w:rsidRDefault="00911E89" w:rsidP="00911E89">
            <w:pPr>
              <w:pStyle w:val="ListParagraph"/>
              <w:numPr>
                <w:ilvl w:val="0"/>
                <w:numId w:val="28"/>
              </w:numPr>
              <w:rPr>
                <w:rFonts w:ascii="Arial" w:hAnsi="Arial" w:cs="Arial"/>
                <w:sz w:val="20"/>
                <w:szCs w:val="20"/>
              </w:rPr>
            </w:pPr>
            <w:r w:rsidRPr="00D37B20">
              <w:rPr>
                <w:rFonts w:ascii="Arial" w:hAnsi="Arial" w:cs="Arial"/>
                <w:sz w:val="20"/>
                <w:szCs w:val="20"/>
              </w:rPr>
              <w:t>Pupils are taught and encouraged to behave and interact in a way which ensures they and others feel valued, included and respected.</w:t>
            </w:r>
          </w:p>
          <w:p w:rsidR="00911E89" w:rsidRPr="00D37B20" w:rsidRDefault="00911E89" w:rsidP="00911E89">
            <w:pPr>
              <w:pStyle w:val="ListParagraph"/>
              <w:numPr>
                <w:ilvl w:val="0"/>
                <w:numId w:val="28"/>
              </w:numPr>
              <w:rPr>
                <w:rFonts w:ascii="Arial" w:hAnsi="Arial" w:cs="Arial"/>
                <w:sz w:val="20"/>
                <w:szCs w:val="20"/>
              </w:rPr>
            </w:pPr>
            <w:r w:rsidRPr="00D37B20">
              <w:rPr>
                <w:rFonts w:ascii="Arial" w:hAnsi="Arial" w:cs="Arial"/>
                <w:sz w:val="20"/>
                <w:szCs w:val="20"/>
              </w:rPr>
              <w:t>All staff feel they are treated with respect.</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 xml:space="preserve">Tracking data and professional dialogue are used to track Care Experience, ASN, FME and SIMD 1 and 2 pupils in particular, and ensures timely interventions are provided when required. The impact of these is evaluated regularly. </w:t>
            </w:r>
          </w:p>
          <w:p w:rsidR="00911E89" w:rsidRPr="00D37B20" w:rsidRDefault="00911E89" w:rsidP="00911E89">
            <w:pPr>
              <w:numPr>
                <w:ilvl w:val="0"/>
                <w:numId w:val="28"/>
              </w:numPr>
              <w:spacing w:after="0" w:line="240" w:lineRule="auto"/>
              <w:rPr>
                <w:rFonts w:ascii="Arial" w:hAnsi="Arial" w:cs="Arial"/>
                <w:sz w:val="20"/>
                <w:szCs w:val="20"/>
              </w:rPr>
            </w:pPr>
            <w:r w:rsidRPr="00D37B20">
              <w:rPr>
                <w:rFonts w:ascii="Arial" w:hAnsi="Arial" w:cs="Arial"/>
                <w:sz w:val="20"/>
                <w:szCs w:val="20"/>
              </w:rPr>
              <w:t>Staff have sound understanding of vulnerable families and act promptly on care and concern matters.</w:t>
            </w:r>
          </w:p>
          <w:p w:rsidR="00911E89" w:rsidRPr="00D37B20" w:rsidRDefault="00911E89" w:rsidP="00911E89">
            <w:pPr>
              <w:rPr>
                <w:rFonts w:ascii="Arial" w:hAnsi="Arial" w:cs="Arial"/>
                <w:color w:val="595959"/>
                <w:sz w:val="20"/>
                <w:szCs w:val="20"/>
              </w:rPr>
            </w:pPr>
          </w:p>
        </w:tc>
        <w:tc>
          <w:tcPr>
            <w:tcW w:w="2727" w:type="dxa"/>
            <w:shd w:val="clear" w:color="auto" w:fill="FFFFFF"/>
            <w:vAlign w:val="center"/>
          </w:tcPr>
          <w:p w:rsidR="00911E89" w:rsidRPr="00D37B20" w:rsidRDefault="00911E89" w:rsidP="00911E89">
            <w:pPr>
              <w:rPr>
                <w:rFonts w:ascii="Arial" w:hAnsi="Arial" w:cs="Arial"/>
                <w:b/>
                <w:sz w:val="20"/>
                <w:szCs w:val="20"/>
              </w:rPr>
            </w:pPr>
            <w:r w:rsidRPr="00D37B20">
              <w:rPr>
                <w:rFonts w:ascii="Arial" w:hAnsi="Arial" w:cs="Arial"/>
                <w:b/>
                <w:sz w:val="20"/>
                <w:szCs w:val="20"/>
              </w:rPr>
              <w:t>THEME 1</w:t>
            </w:r>
          </w:p>
          <w:p w:rsidR="00911E89" w:rsidRPr="00D37B20" w:rsidRDefault="00911E89" w:rsidP="00911E89">
            <w:pPr>
              <w:pStyle w:val="ListParagraph"/>
              <w:numPr>
                <w:ilvl w:val="0"/>
                <w:numId w:val="31"/>
              </w:numPr>
              <w:rPr>
                <w:rFonts w:ascii="Arial" w:hAnsi="Arial" w:cs="Arial"/>
                <w:sz w:val="20"/>
                <w:szCs w:val="20"/>
              </w:rPr>
            </w:pPr>
            <w:r w:rsidRPr="00D37B20">
              <w:rPr>
                <w:rFonts w:ascii="Arial" w:hAnsi="Arial" w:cs="Arial"/>
                <w:sz w:val="20"/>
                <w:szCs w:val="20"/>
              </w:rPr>
              <w:t>The caring and inclusive ethos and culture is evident when you walk through the school door. Feedback in questionnaires show almost all parents feel the school makes their child feel safe and feel confident.</w:t>
            </w:r>
            <w:r w:rsidRPr="00D37B20">
              <w:rPr>
                <w:rFonts w:ascii="Arial" w:hAnsi="Arial" w:cs="Arial"/>
                <w:color w:val="FF0000"/>
                <w:sz w:val="20"/>
                <w:szCs w:val="20"/>
              </w:rPr>
              <w:t xml:space="preserve">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At the start of a school session all staff are involved in a wellbeing meeting and important information is shared. Updates on pupils are given regularly in staff and support staff meetings when appropriate.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Most pupils are well mannered, make good behaviour choices and feel valued.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We have had no exclusions in the past 5 years.</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Children are highly respected and pupil voice is encouraged consistently.</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VSE validated our values being alive within a culture of mutual respect.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Children feel supported when they are in school and nursery and are confident to seek out staff when they need help or reassurance.</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Rights based learning and pupil voice is a strong feature in the school. This was commended in our recent VSE report.</w:t>
            </w:r>
          </w:p>
          <w:p w:rsidR="00911E89" w:rsidRPr="00D37B20" w:rsidRDefault="00911E89" w:rsidP="00911E89">
            <w:pPr>
              <w:rPr>
                <w:rFonts w:ascii="Arial" w:hAnsi="Arial" w:cs="Arial"/>
                <w:sz w:val="20"/>
                <w:szCs w:val="20"/>
              </w:rPr>
            </w:pPr>
          </w:p>
          <w:p w:rsidR="00911E89" w:rsidRPr="00D37B20" w:rsidRDefault="00911E89" w:rsidP="00911E89">
            <w:pPr>
              <w:rPr>
                <w:rFonts w:ascii="Arial" w:hAnsi="Arial" w:cs="Arial"/>
                <w:sz w:val="20"/>
                <w:szCs w:val="20"/>
              </w:rPr>
            </w:pPr>
            <w:r w:rsidRPr="00D37B20">
              <w:rPr>
                <w:rFonts w:ascii="Arial" w:hAnsi="Arial" w:cs="Arial"/>
                <w:b/>
                <w:sz w:val="20"/>
                <w:szCs w:val="20"/>
              </w:rPr>
              <w:t>THEME 2</w:t>
            </w:r>
            <w:r w:rsidRPr="00D37B20">
              <w:rPr>
                <w:rFonts w:ascii="Arial" w:hAnsi="Arial" w:cs="Arial"/>
                <w:sz w:val="20"/>
                <w:szCs w:val="20"/>
              </w:rPr>
              <w:t xml:space="preserve">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Planning ensures that appropriate steps are implemented and reviewed and improve outcomes for pupils. (ASPs, multi-agency meeting minutes etc.)</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Professional dialogue with all staff shows their understanding of the duties they have in line with Child Protection procedures and a child’s wellbeing.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Annual updates on Child Protection and vulnerable pupils are planned and delivered to all staff. </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3</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Staff and pupil feedback provides evidence of feeling valued and included.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From our data, we have made progress and narrowed the poverty related attainment gap in literacy and numeracy at some stages.</w:t>
            </w:r>
          </w:p>
          <w:p w:rsidR="00911E89" w:rsidRPr="00D37B20" w:rsidRDefault="00911E89" w:rsidP="00911E89">
            <w:pPr>
              <w:pStyle w:val="ListParagraph"/>
              <w:numPr>
                <w:ilvl w:val="0"/>
                <w:numId w:val="30"/>
              </w:numPr>
              <w:rPr>
                <w:rFonts w:ascii="Arial" w:hAnsi="Arial" w:cs="Arial"/>
                <w:color w:val="000000" w:themeColor="text1"/>
                <w:sz w:val="20"/>
                <w:szCs w:val="20"/>
              </w:rPr>
            </w:pPr>
            <w:r w:rsidRPr="00D37B20">
              <w:rPr>
                <w:rFonts w:ascii="Arial" w:hAnsi="Arial" w:cs="Arial"/>
                <w:sz w:val="20"/>
                <w:szCs w:val="20"/>
              </w:rPr>
              <w:t xml:space="preserve">We have forged effective partnerships with St Cadoc’s and the ‘Nil By Mouth’ charity whose director Dave Scott states, </w:t>
            </w:r>
          </w:p>
          <w:p w:rsidR="00911E89" w:rsidRPr="00D37B20" w:rsidRDefault="00911E89" w:rsidP="00911E89">
            <w:pPr>
              <w:pStyle w:val="ListParagraph"/>
              <w:numPr>
                <w:ilvl w:val="1"/>
                <w:numId w:val="30"/>
              </w:numPr>
              <w:rPr>
                <w:rFonts w:ascii="Arial" w:hAnsi="Arial" w:cs="Arial"/>
                <w:color w:val="000000" w:themeColor="text1"/>
                <w:sz w:val="20"/>
                <w:szCs w:val="20"/>
                <w:vertAlign w:val="subscript"/>
              </w:rPr>
            </w:pPr>
            <w:r w:rsidRPr="00D37B20">
              <w:rPr>
                <w:rFonts w:ascii="Arial" w:hAnsi="Arial" w:cs="Arial"/>
                <w:sz w:val="20"/>
                <w:szCs w:val="20"/>
              </w:rPr>
              <w:t>‘</w:t>
            </w:r>
            <w:r w:rsidRPr="00D37B20">
              <w:rPr>
                <w:rFonts w:ascii="Arial" w:hAnsi="Arial" w:cs="Arial"/>
                <w:color w:val="000000" w:themeColor="text1"/>
                <w:sz w:val="20"/>
                <w:szCs w:val="20"/>
                <w:vertAlign w:val="subscript"/>
              </w:rPr>
              <w:t xml:space="preserve">We view Cairns as an example of best national practice in terms of tackling sectarianism and promoting equality.’ </w:t>
            </w:r>
          </w:p>
          <w:p w:rsidR="00911E89" w:rsidRPr="00D37B20" w:rsidRDefault="00911E89" w:rsidP="00911E89">
            <w:pPr>
              <w:pStyle w:val="ListParagraph"/>
              <w:numPr>
                <w:ilvl w:val="0"/>
                <w:numId w:val="30"/>
              </w:numPr>
              <w:rPr>
                <w:rFonts w:ascii="Arial" w:hAnsi="Arial" w:cs="Arial"/>
                <w:sz w:val="20"/>
                <w:szCs w:val="20"/>
              </w:rPr>
            </w:pPr>
            <w:r w:rsidRPr="00D37B20">
              <w:rPr>
                <w:rFonts w:ascii="Arial" w:hAnsi="Arial" w:cs="Arial"/>
                <w:sz w:val="20"/>
                <w:szCs w:val="20"/>
              </w:rPr>
              <w:t xml:space="preserve">Clear ASN procedures are in place and staged </w:t>
            </w:r>
            <w:r w:rsidRPr="00D37B20">
              <w:rPr>
                <w:rFonts w:ascii="Arial" w:hAnsi="Arial" w:cs="Arial"/>
                <w:color w:val="000000" w:themeColor="text1"/>
                <w:sz w:val="20"/>
                <w:szCs w:val="20"/>
              </w:rPr>
              <w:t xml:space="preserve">intervention is </w:t>
            </w:r>
            <w:r w:rsidRPr="00D37B20">
              <w:rPr>
                <w:rFonts w:ascii="Arial" w:hAnsi="Arial" w:cs="Arial"/>
                <w:sz w:val="20"/>
                <w:szCs w:val="20"/>
              </w:rPr>
              <w:t xml:space="preserve">used to ensure inclusion and equity for all. This allows us to be consistent in our approach to meeting learners’ needs and responsive in our support. </w:t>
            </w:r>
          </w:p>
        </w:tc>
        <w:tc>
          <w:tcPr>
            <w:tcW w:w="1746" w:type="dxa"/>
            <w:shd w:val="clear" w:color="auto" w:fill="FFFFFF"/>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39648" behindDoc="1" locked="0" layoutInCell="1" allowOverlap="1" wp14:anchorId="0EE0E3D7" wp14:editId="64917144">
                      <wp:simplePos x="0" y="0"/>
                      <wp:positionH relativeFrom="column">
                        <wp:posOffset>-5715</wp:posOffset>
                      </wp:positionH>
                      <wp:positionV relativeFrom="paragraph">
                        <wp:posOffset>229235</wp:posOffset>
                      </wp:positionV>
                      <wp:extent cx="944880" cy="906145"/>
                      <wp:effectExtent l="0" t="0" r="26670" b="27305"/>
                      <wp:wrapTight wrapText="bothSides">
                        <wp:wrapPolygon edited="0">
                          <wp:start x="0" y="0"/>
                          <wp:lineTo x="0" y="21797"/>
                          <wp:lineTo x="21774" y="21797"/>
                          <wp:lineTo x="2177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Very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E3D7" id="_x0000_s1032" type="#_x0000_t202" style="position:absolute;margin-left:-.45pt;margin-top:18.05pt;width:74.4pt;height:71.3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">
                      <v:textbo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Very Good</w:t>
                            </w:r>
                          </w:p>
                        </w:txbxContent>
                      </v:textbox>
                      <w10:wrap type="tight"/>
                    </v:shape>
                  </w:pict>
                </mc:Fallback>
              </mc:AlternateContent>
            </w:r>
          </w:p>
        </w:tc>
        <w:tc>
          <w:tcPr>
            <w:tcW w:w="1746" w:type="dxa"/>
            <w:shd w:val="clear" w:color="auto" w:fill="FFFFFF"/>
          </w:tcPr>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40672" behindDoc="1" locked="0" layoutInCell="1" allowOverlap="1" wp14:anchorId="3AB32674" wp14:editId="05D70770">
                      <wp:simplePos x="0" y="0"/>
                      <wp:positionH relativeFrom="column">
                        <wp:posOffset>0</wp:posOffset>
                      </wp:positionH>
                      <wp:positionV relativeFrom="paragraph">
                        <wp:posOffset>400685</wp:posOffset>
                      </wp:positionV>
                      <wp:extent cx="944880" cy="906145"/>
                      <wp:effectExtent l="0" t="0" r="26670" b="27305"/>
                      <wp:wrapTight wrapText="bothSides">
                        <wp:wrapPolygon edited="0">
                          <wp:start x="0" y="0"/>
                          <wp:lineTo x="0" y="21797"/>
                          <wp:lineTo x="21774" y="21797"/>
                          <wp:lineTo x="2177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Very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2674" id="_x0000_s1033" type="#_x0000_t202" style="position:absolute;margin-left:0;margin-top:31.55pt;width:74.4pt;height:71.35pt;z-index:-25157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">
                      <v:textbo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Very Good</w:t>
                            </w:r>
                          </w:p>
                        </w:txbxContent>
                      </v:textbox>
                      <w10:wrap type="tight"/>
                    </v:shape>
                  </w:pict>
                </mc:Fallback>
              </mc:AlternateContent>
            </w:r>
          </w:p>
        </w:tc>
      </w:tr>
      <w:tr w:rsidR="00911E89" w:rsidRPr="00D37B20" w:rsidTr="006E1FDB">
        <w:tc>
          <w:tcPr>
            <w:tcW w:w="1951" w:type="dxa"/>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color w:val="000000"/>
                <w:sz w:val="20"/>
                <w:szCs w:val="20"/>
                <w:lang w:eastAsia="en-GB"/>
              </w:rPr>
            </w:pPr>
            <w:r w:rsidRPr="00D37B20">
              <w:rPr>
                <w:rFonts w:ascii="Arial" w:hAnsi="Arial" w:cs="Arial"/>
                <w:sz w:val="20"/>
                <w:szCs w:val="20"/>
              </w:rPr>
              <w:t xml:space="preserve">3.2 </w:t>
            </w:r>
            <w:r w:rsidRPr="00D37B20">
              <w:rPr>
                <w:rFonts w:ascii="Arial" w:hAnsi="Arial" w:cs="Arial"/>
                <w:color w:val="000000"/>
                <w:sz w:val="20"/>
                <w:szCs w:val="20"/>
                <w:lang w:eastAsia="en-GB"/>
              </w:rPr>
              <w:t>Raising attainment and achievement</w:t>
            </w:r>
          </w:p>
          <w:p w:rsidR="00911E89" w:rsidRPr="00D37B20" w:rsidRDefault="00911E89" w:rsidP="00911E89">
            <w:pPr>
              <w:spacing w:after="0" w:line="240" w:lineRule="auto"/>
              <w:rPr>
                <w:rFonts w:ascii="Arial" w:hAnsi="Arial" w:cs="Arial"/>
                <w:sz w:val="20"/>
                <w:szCs w:val="20"/>
              </w:rPr>
            </w:pPr>
          </w:p>
        </w:tc>
        <w:tc>
          <w:tcPr>
            <w:tcW w:w="2604" w:type="dxa"/>
          </w:tcPr>
          <w:p w:rsidR="00911E89" w:rsidRPr="00D37B20" w:rsidRDefault="00911E89" w:rsidP="00911E89">
            <w:pPr>
              <w:rPr>
                <w:rFonts w:ascii="Arial" w:hAnsi="Arial" w:cs="Arial"/>
                <w:b/>
                <w:sz w:val="20"/>
                <w:szCs w:val="20"/>
              </w:rPr>
            </w:pPr>
            <w:r w:rsidRPr="00D37B20">
              <w:rPr>
                <w:rFonts w:ascii="Arial" w:hAnsi="Arial" w:cs="Arial"/>
                <w:b/>
                <w:sz w:val="20"/>
                <w:szCs w:val="20"/>
              </w:rPr>
              <w:t>Theme 1</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 xml:space="preserve">All children are involved in setting their own targets in literacy, numeracy and health and wellbeing. These are reviewed across the session by the learners, their parents and the teacher. </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Most children are attaining at levels appropriate to their age and stage.</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Almost all children are making good progress from their prior levels of attainment in literacy and numeracy.</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 xml:space="preserve">Identified support staff are trained in Catch-Up Numeracy, and the 5 Minute Literacy Box and are fully timetabled to support children with barriers to learning.  </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 xml:space="preserve">The teaching of Literacy and Numeracy is at the heart of the delivery of all aspects of the curriculum and every effort is made to make meaningful links and transfer the learning into real life contexts.   </w:t>
            </w:r>
          </w:p>
          <w:p w:rsidR="00911E89" w:rsidRPr="00D37B20" w:rsidRDefault="00911E89" w:rsidP="00911E89">
            <w:pPr>
              <w:pStyle w:val="ListParagraph"/>
              <w:spacing w:after="200" w:line="276" w:lineRule="auto"/>
              <w:ind w:left="360"/>
              <w:rPr>
                <w:rFonts w:ascii="Arial" w:hAnsi="Arial" w:cs="Arial"/>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2</w:t>
            </w:r>
          </w:p>
          <w:p w:rsidR="00911E89" w:rsidRPr="00D37B20" w:rsidRDefault="00911E89" w:rsidP="00911E89">
            <w:pPr>
              <w:pStyle w:val="ListParagraph"/>
              <w:numPr>
                <w:ilvl w:val="0"/>
                <w:numId w:val="32"/>
              </w:numPr>
              <w:rPr>
                <w:rFonts w:ascii="Arial" w:hAnsi="Arial" w:cs="Arial"/>
                <w:b/>
                <w:sz w:val="20"/>
                <w:szCs w:val="20"/>
              </w:rPr>
            </w:pPr>
            <w:r w:rsidRPr="00D37B20">
              <w:rPr>
                <w:rFonts w:ascii="Arial" w:hAnsi="Arial" w:cs="Arial"/>
                <w:color w:val="000000" w:themeColor="text1"/>
                <w:sz w:val="20"/>
                <w:szCs w:val="20"/>
              </w:rPr>
              <w:t>Across literacy and numeracy, we have raised attainment over time within most stages.</w:t>
            </w:r>
          </w:p>
          <w:p w:rsidR="00911E89" w:rsidRPr="00D37B20" w:rsidRDefault="00911E89" w:rsidP="00911E89">
            <w:pPr>
              <w:pStyle w:val="ListParagraph"/>
              <w:numPr>
                <w:ilvl w:val="0"/>
                <w:numId w:val="32"/>
              </w:numPr>
              <w:rPr>
                <w:rFonts w:ascii="Arial" w:hAnsi="Arial" w:cs="Arial"/>
                <w:b/>
                <w:sz w:val="20"/>
                <w:szCs w:val="20"/>
              </w:rPr>
            </w:pPr>
            <w:r w:rsidRPr="00D37B20">
              <w:rPr>
                <w:rFonts w:ascii="Arial" w:hAnsi="Arial" w:cs="Arial"/>
                <w:color w:val="000000" w:themeColor="text1"/>
                <w:sz w:val="20"/>
                <w:szCs w:val="20"/>
              </w:rPr>
              <w:t>Raised confidence in the use of data has assisted us in planning successful and appropriate interventions to raise attainment.</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 xml:space="preserve">Effective use of information supports children at points of transition to ensure continuity and progression in learning. </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A robust tracking system is in place to ensure all pupils are attaining over time which allows year on year comparisons.</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The HT and SLT have a good awareness of attainment across the school.</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3</w:t>
            </w:r>
          </w:p>
          <w:p w:rsidR="00911E89" w:rsidRPr="00D37B20" w:rsidRDefault="00911E89" w:rsidP="00911E89">
            <w:pPr>
              <w:pStyle w:val="ListParagraph"/>
              <w:numPr>
                <w:ilvl w:val="0"/>
                <w:numId w:val="33"/>
              </w:numPr>
              <w:spacing w:after="200" w:line="276" w:lineRule="auto"/>
              <w:rPr>
                <w:rFonts w:ascii="Arial" w:hAnsi="Arial" w:cs="Arial"/>
                <w:sz w:val="20"/>
                <w:szCs w:val="20"/>
              </w:rPr>
            </w:pPr>
            <w:r w:rsidRPr="00D37B20">
              <w:rPr>
                <w:rFonts w:ascii="Arial" w:hAnsi="Arial" w:cs="Arial"/>
                <w:sz w:val="20"/>
                <w:szCs w:val="20"/>
              </w:rPr>
              <w:t xml:space="preserve">All pupils are given a rich variety of opportunities to develop their potential and enable them to be successful, confident and responsible and contribute to the life of the school and wider community.  </w:t>
            </w:r>
          </w:p>
          <w:p w:rsidR="00911E89" w:rsidRPr="00D37B20" w:rsidRDefault="00911E89" w:rsidP="00911E89">
            <w:pPr>
              <w:pStyle w:val="ListParagraph"/>
              <w:numPr>
                <w:ilvl w:val="0"/>
                <w:numId w:val="33"/>
              </w:numPr>
              <w:spacing w:after="200" w:line="276" w:lineRule="auto"/>
              <w:rPr>
                <w:rFonts w:ascii="Arial" w:hAnsi="Arial" w:cs="Arial"/>
                <w:sz w:val="20"/>
                <w:szCs w:val="20"/>
              </w:rPr>
            </w:pPr>
            <w:r w:rsidRPr="00D37B20">
              <w:rPr>
                <w:rFonts w:ascii="Arial" w:hAnsi="Arial" w:cs="Arial"/>
                <w:sz w:val="20"/>
                <w:szCs w:val="20"/>
              </w:rPr>
              <w:t xml:space="preserve">Success is celebrated and effort is rewarded at wider achievement assemblies, end of year pupil celebrations and weekly assemblies and this is tracked through our school wider achievement grid.  </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4</w:t>
            </w:r>
          </w:p>
          <w:p w:rsidR="00911E89" w:rsidRPr="00D37B20" w:rsidRDefault="00911E89" w:rsidP="00911E89">
            <w:pPr>
              <w:spacing w:after="0" w:line="240" w:lineRule="auto"/>
              <w:rPr>
                <w:rFonts w:ascii="Arial" w:hAnsi="Arial" w:cs="Arial"/>
                <w:sz w:val="20"/>
                <w:szCs w:val="20"/>
              </w:rPr>
            </w:pPr>
            <w:r w:rsidRPr="00D37B20">
              <w:rPr>
                <w:rFonts w:ascii="Arial" w:hAnsi="Arial" w:cs="Arial"/>
                <w:sz w:val="20"/>
                <w:szCs w:val="20"/>
              </w:rPr>
              <w:t>Consistent effort is made to promote the wider achievement of all our learners and judicious use is made of Pupil Equity Funding to ensure equity for all</w:t>
            </w:r>
          </w:p>
        </w:tc>
        <w:tc>
          <w:tcPr>
            <w:tcW w:w="2727" w:type="dxa"/>
            <w:shd w:val="clear" w:color="auto" w:fill="FFFFFF"/>
          </w:tcPr>
          <w:p w:rsidR="00911E89" w:rsidRPr="00D37B20" w:rsidRDefault="00911E89" w:rsidP="00911E89">
            <w:pPr>
              <w:rPr>
                <w:rFonts w:ascii="Arial" w:hAnsi="Arial" w:cs="Arial"/>
                <w:sz w:val="20"/>
                <w:szCs w:val="20"/>
              </w:rPr>
            </w:pPr>
            <w:r w:rsidRPr="00D37B20">
              <w:rPr>
                <w:rFonts w:ascii="Arial" w:hAnsi="Arial" w:cs="Arial"/>
                <w:b/>
                <w:sz w:val="20"/>
                <w:szCs w:val="20"/>
              </w:rPr>
              <w:t>Theme 1</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Ongoing summative assessment and standardised testing across the school enables us to track and monitor all learners.</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 Literacy and numeracy benchmarks are systematically evaluated to effectively monitor the progress of learners and plan appropriate next steps with a particular focus on meeting the needs of children affected by the poverty related attainment gap. </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 Learners’ achievements in and out of school are recognised and recorded in their Records of Achievement and Personal Learning Plans. Staff help learners to understand how these achievements help them develop knowledge and skills for life, learning and work. </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Support Staff timetables are regularly reviewed and updated to ensure that all pupils identified as requiring support receive </w:t>
            </w:r>
          </w:p>
          <w:p w:rsidR="00911E89" w:rsidRPr="00D37B20" w:rsidRDefault="00911E89" w:rsidP="001259BA">
            <w:pPr>
              <w:pStyle w:val="ListParagraph"/>
              <w:spacing w:after="200" w:line="276" w:lineRule="auto"/>
              <w:ind w:left="360"/>
              <w:rPr>
                <w:rFonts w:ascii="Arial" w:hAnsi="Arial" w:cs="Arial"/>
                <w:sz w:val="20"/>
                <w:szCs w:val="20"/>
              </w:rPr>
            </w:pPr>
            <w:r w:rsidRPr="00D37B20">
              <w:rPr>
                <w:rFonts w:ascii="Arial" w:hAnsi="Arial" w:cs="Arial"/>
                <w:sz w:val="20"/>
                <w:szCs w:val="20"/>
              </w:rPr>
              <w:t xml:space="preserve">it.  </w:t>
            </w:r>
          </w:p>
          <w:p w:rsidR="00911E89" w:rsidRPr="00D37B20" w:rsidRDefault="00911E89" w:rsidP="00911E89">
            <w:pPr>
              <w:rPr>
                <w:rFonts w:ascii="Arial" w:hAnsi="Arial" w:cs="Arial"/>
                <w:b/>
                <w:sz w:val="20"/>
                <w:szCs w:val="20"/>
              </w:rPr>
            </w:pPr>
            <w:r w:rsidRPr="00D37B20">
              <w:rPr>
                <w:rFonts w:ascii="Arial" w:hAnsi="Arial" w:cs="Arial"/>
                <w:b/>
                <w:sz w:val="20"/>
                <w:szCs w:val="20"/>
              </w:rPr>
              <w:t>Theme 2</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Ongoing tracking and monitoring informs the basis of professional dialogue and the agreed planning for next s</w:t>
            </w:r>
            <w:r w:rsidR="001259BA" w:rsidRPr="00D37B20">
              <w:rPr>
                <w:rFonts w:ascii="Arial" w:hAnsi="Arial" w:cs="Arial"/>
                <w:sz w:val="20"/>
                <w:szCs w:val="20"/>
              </w:rPr>
              <w:t xml:space="preserve">teps.  Close attention is focused </w:t>
            </w:r>
            <w:r w:rsidRPr="00D37B20">
              <w:rPr>
                <w:rFonts w:ascii="Arial" w:hAnsi="Arial" w:cs="Arial"/>
                <w:sz w:val="20"/>
                <w:szCs w:val="20"/>
              </w:rPr>
              <w:t xml:space="preserve">d on ensuring equity for all learners. </w:t>
            </w:r>
          </w:p>
          <w:p w:rsidR="00911E89" w:rsidRPr="00D37B20" w:rsidRDefault="00911E89" w:rsidP="00911E89">
            <w:pPr>
              <w:pStyle w:val="ListParagraph"/>
              <w:numPr>
                <w:ilvl w:val="0"/>
                <w:numId w:val="34"/>
              </w:numPr>
              <w:spacing w:after="200" w:line="276" w:lineRule="auto"/>
              <w:rPr>
                <w:rFonts w:ascii="Arial" w:hAnsi="Arial" w:cs="Arial"/>
                <w:color w:val="000000" w:themeColor="text1"/>
                <w:sz w:val="20"/>
                <w:szCs w:val="20"/>
              </w:rPr>
            </w:pPr>
            <w:r w:rsidRPr="00D37B20">
              <w:rPr>
                <w:rFonts w:ascii="Arial" w:hAnsi="Arial" w:cs="Arial"/>
                <w:color w:val="000000" w:themeColor="text1"/>
                <w:sz w:val="20"/>
                <w:szCs w:val="20"/>
              </w:rPr>
              <w:t>Our tracking and monitoring system allows us to track progression data i.e. how cohorts perform as they move through the stages of the school, and to make year on year comparisons i.e. how P1 cohorts are performing in different sessions. Results are compared to national and local averages.</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Staff use Benchmarks to inform the assessment process and </w:t>
            </w:r>
          </w:p>
          <w:p w:rsidR="00911E89" w:rsidRPr="00D37B20" w:rsidRDefault="00911E89" w:rsidP="00911E89">
            <w:pPr>
              <w:pStyle w:val="ListParagraph"/>
              <w:spacing w:after="200" w:line="276" w:lineRule="auto"/>
              <w:ind w:left="360"/>
              <w:rPr>
                <w:rFonts w:ascii="Arial" w:hAnsi="Arial" w:cs="Arial"/>
                <w:sz w:val="20"/>
                <w:szCs w:val="20"/>
              </w:rPr>
            </w:pPr>
            <w:r w:rsidRPr="00D37B20">
              <w:rPr>
                <w:rFonts w:ascii="Arial" w:hAnsi="Arial" w:cs="Arial"/>
                <w:sz w:val="20"/>
                <w:szCs w:val="20"/>
              </w:rPr>
              <w:t xml:space="preserve">achievement of a level. All staff participate in moderation activities through collaborative practice within the learning community. </w:t>
            </w:r>
          </w:p>
          <w:p w:rsidR="00911E89" w:rsidRPr="00D37B20" w:rsidRDefault="00911E89" w:rsidP="00911E89">
            <w:pPr>
              <w:pStyle w:val="ListParagraph"/>
              <w:numPr>
                <w:ilvl w:val="0"/>
                <w:numId w:val="32"/>
              </w:numPr>
              <w:spacing w:after="200" w:line="276" w:lineRule="auto"/>
              <w:rPr>
                <w:rFonts w:ascii="Arial" w:hAnsi="Arial" w:cs="Arial"/>
                <w:sz w:val="20"/>
                <w:szCs w:val="20"/>
              </w:rPr>
            </w:pPr>
            <w:r w:rsidRPr="00D37B20">
              <w:rPr>
                <w:rFonts w:ascii="Arial" w:hAnsi="Arial" w:cs="Arial"/>
                <w:sz w:val="20"/>
                <w:szCs w:val="20"/>
              </w:rPr>
              <w:t>The SLT holds termly tracking meetings with the staff to discuss children’s progress.</w:t>
            </w:r>
          </w:p>
          <w:p w:rsidR="00911E89" w:rsidRPr="00D37B20" w:rsidRDefault="00911E89" w:rsidP="00911E89">
            <w:pPr>
              <w:pStyle w:val="ListParagraph"/>
              <w:spacing w:after="200" w:line="276" w:lineRule="auto"/>
              <w:ind w:left="360"/>
              <w:rPr>
                <w:rFonts w:ascii="Arial" w:hAnsi="Arial" w:cs="Arial"/>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3</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 A wide range of innovative opportunities for all pupils and evidenced in the school calendar. </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color w:val="000000" w:themeColor="text1"/>
                <w:sz w:val="20"/>
                <w:szCs w:val="20"/>
              </w:rPr>
              <w:t>Our</w:t>
            </w:r>
            <w:r w:rsidRPr="00D37B20">
              <w:rPr>
                <w:rFonts w:ascii="Arial" w:hAnsi="Arial" w:cs="Arial"/>
                <w:color w:val="FF0000"/>
                <w:sz w:val="20"/>
                <w:szCs w:val="20"/>
              </w:rPr>
              <w:t xml:space="preserve"> </w:t>
            </w:r>
            <w:r w:rsidRPr="00D37B20">
              <w:rPr>
                <w:rFonts w:ascii="Arial" w:hAnsi="Arial" w:cs="Arial"/>
                <w:sz w:val="20"/>
                <w:szCs w:val="20"/>
              </w:rPr>
              <w:t>wider achievement documentation is constantly updated to ensure effective tracking for all and compensatory provisions are put in place to widen the experiences of our less advantaged pupils.</w:t>
            </w:r>
          </w:p>
          <w:p w:rsidR="00911E89" w:rsidRPr="00D37B20" w:rsidRDefault="00911E89" w:rsidP="00911E89">
            <w:pPr>
              <w:rPr>
                <w:rFonts w:ascii="Arial" w:hAnsi="Arial" w:cs="Arial"/>
                <w:b/>
                <w:sz w:val="20"/>
                <w:szCs w:val="20"/>
              </w:rPr>
            </w:pPr>
          </w:p>
          <w:p w:rsidR="00911E89" w:rsidRPr="00D37B20" w:rsidRDefault="00911E89" w:rsidP="00911E89">
            <w:pPr>
              <w:rPr>
                <w:rFonts w:ascii="Arial" w:hAnsi="Arial" w:cs="Arial"/>
                <w:b/>
                <w:sz w:val="20"/>
                <w:szCs w:val="20"/>
              </w:rPr>
            </w:pPr>
            <w:r w:rsidRPr="00D37B20">
              <w:rPr>
                <w:rFonts w:ascii="Arial" w:hAnsi="Arial" w:cs="Arial"/>
                <w:b/>
                <w:sz w:val="20"/>
                <w:szCs w:val="20"/>
              </w:rPr>
              <w:t>Theme 4</w:t>
            </w:r>
          </w:p>
          <w:p w:rsidR="00911E89" w:rsidRPr="00D37B20" w:rsidRDefault="00911E89" w:rsidP="00911E89">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Pupils are continually offered a wide variety of experiences outside of school and statistics show an increase in pupils attending after school clubs.  Our newly devised committee system enables all pupils </w:t>
            </w:r>
            <w:r w:rsidRPr="00D37B20">
              <w:rPr>
                <w:rFonts w:ascii="Arial" w:hAnsi="Arial" w:cs="Arial"/>
                <w:color w:val="000000" w:themeColor="text1"/>
                <w:sz w:val="20"/>
                <w:szCs w:val="20"/>
              </w:rPr>
              <w:t>to</w:t>
            </w:r>
            <w:r w:rsidRPr="00D37B20">
              <w:rPr>
                <w:rFonts w:ascii="Arial" w:hAnsi="Arial" w:cs="Arial"/>
                <w:sz w:val="20"/>
                <w:szCs w:val="20"/>
              </w:rPr>
              <w:t xml:space="preserve"> participate in school committees.  </w:t>
            </w:r>
          </w:p>
          <w:p w:rsidR="00911E89" w:rsidRPr="00D37B20" w:rsidRDefault="00911E89" w:rsidP="00CC1281">
            <w:pPr>
              <w:pStyle w:val="ListParagraph"/>
              <w:numPr>
                <w:ilvl w:val="0"/>
                <w:numId w:val="34"/>
              </w:numPr>
              <w:spacing w:after="200" w:line="276" w:lineRule="auto"/>
              <w:rPr>
                <w:rFonts w:ascii="Arial" w:hAnsi="Arial" w:cs="Arial"/>
                <w:sz w:val="20"/>
                <w:szCs w:val="20"/>
              </w:rPr>
            </w:pPr>
            <w:r w:rsidRPr="00D37B20">
              <w:rPr>
                <w:rFonts w:ascii="Arial" w:hAnsi="Arial" w:cs="Arial"/>
                <w:sz w:val="20"/>
                <w:szCs w:val="20"/>
              </w:rPr>
              <w:t xml:space="preserve">Ongoing tracking and monitoring informs the basis of professional dialogue and the agreed planning for next steps.  Close attention is </w:t>
            </w:r>
            <w:r w:rsidR="001259BA" w:rsidRPr="00D37B20">
              <w:rPr>
                <w:rFonts w:ascii="Arial" w:hAnsi="Arial" w:cs="Arial"/>
                <w:sz w:val="20"/>
                <w:szCs w:val="20"/>
              </w:rPr>
              <w:t xml:space="preserve">placed </w:t>
            </w:r>
            <w:r w:rsidRPr="00D37B20">
              <w:rPr>
                <w:rFonts w:ascii="Arial" w:hAnsi="Arial" w:cs="Arial"/>
                <w:sz w:val="20"/>
                <w:szCs w:val="20"/>
              </w:rPr>
              <w:t xml:space="preserve"> on ensuring equity for all learners.   </w:t>
            </w:r>
          </w:p>
        </w:tc>
        <w:tc>
          <w:tcPr>
            <w:tcW w:w="1746" w:type="dxa"/>
            <w:shd w:val="clear" w:color="auto" w:fill="FFFFFF"/>
          </w:tcPr>
          <w:p w:rsidR="00911E89" w:rsidRPr="00D37B20" w:rsidRDefault="00911E89" w:rsidP="00911E89">
            <w:pPr>
              <w:spacing w:after="0" w:line="240" w:lineRule="auto"/>
              <w:rPr>
                <w:rFonts w:ascii="Arial" w:hAnsi="Arial" w:cs="Arial"/>
                <w:sz w:val="20"/>
                <w:szCs w:val="20"/>
              </w:rPr>
            </w:pPr>
          </w:p>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41696" behindDoc="1" locked="0" layoutInCell="1" allowOverlap="1" wp14:anchorId="2544F841" wp14:editId="61F4A1AA">
                      <wp:simplePos x="0" y="0"/>
                      <wp:positionH relativeFrom="column">
                        <wp:posOffset>-5715</wp:posOffset>
                      </wp:positionH>
                      <wp:positionV relativeFrom="paragraph">
                        <wp:posOffset>1703705</wp:posOffset>
                      </wp:positionV>
                      <wp:extent cx="944880" cy="906145"/>
                      <wp:effectExtent l="0" t="0" r="26670" b="27305"/>
                      <wp:wrapTight wrapText="bothSides">
                        <wp:wrapPolygon edited="0">
                          <wp:start x="0" y="0"/>
                          <wp:lineTo x="0" y="21797"/>
                          <wp:lineTo x="21774" y="21797"/>
                          <wp:lineTo x="2177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4F841" id="_x0000_s1034" type="#_x0000_t202" style="position:absolute;margin-left:-.45pt;margin-top:134.15pt;width:74.4pt;height:71.3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">
                      <v:textbox>
                        <w:txbxContent>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School</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Good</w:t>
                            </w:r>
                          </w:p>
                        </w:txbxContent>
                      </v:textbox>
                      <w10:wrap type="tight"/>
                    </v:shape>
                  </w:pict>
                </mc:Fallback>
              </mc:AlternateContent>
            </w:r>
          </w:p>
        </w:tc>
        <w:tc>
          <w:tcPr>
            <w:tcW w:w="1746" w:type="dxa"/>
            <w:shd w:val="clear" w:color="auto" w:fill="FFFFFF"/>
          </w:tcPr>
          <w:p w:rsidR="00911E89" w:rsidRPr="00D37B20" w:rsidRDefault="00911E89" w:rsidP="00911E89">
            <w:pPr>
              <w:spacing w:after="0" w:line="240" w:lineRule="auto"/>
              <w:rPr>
                <w:rFonts w:ascii="Arial" w:hAnsi="Arial" w:cs="Arial"/>
                <w:sz w:val="20"/>
                <w:szCs w:val="20"/>
              </w:rPr>
            </w:pPr>
            <w:r w:rsidRPr="00D37B20">
              <w:rPr>
                <w:rFonts w:ascii="Arial" w:hAnsi="Arial" w:cs="Arial"/>
                <w:noProof/>
                <w:color w:val="595959"/>
                <w:sz w:val="20"/>
                <w:szCs w:val="20"/>
                <w:lang w:eastAsia="en-GB"/>
              </w:rPr>
              <mc:AlternateContent>
                <mc:Choice Requires="wps">
                  <w:drawing>
                    <wp:anchor distT="45720" distB="45720" distL="114300" distR="114300" simplePos="0" relativeHeight="251742720" behindDoc="1" locked="0" layoutInCell="1" allowOverlap="1" wp14:anchorId="00EADE9D" wp14:editId="4D6AD712">
                      <wp:simplePos x="0" y="0"/>
                      <wp:positionH relativeFrom="column">
                        <wp:posOffset>17780</wp:posOffset>
                      </wp:positionH>
                      <wp:positionV relativeFrom="paragraph">
                        <wp:posOffset>1878330</wp:posOffset>
                      </wp:positionV>
                      <wp:extent cx="944880" cy="906145"/>
                      <wp:effectExtent l="0" t="0" r="26670" b="27305"/>
                      <wp:wrapTight wrapText="bothSides">
                        <wp:wrapPolygon edited="0">
                          <wp:start x="0" y="0"/>
                          <wp:lineTo x="0" y="21797"/>
                          <wp:lineTo x="21774" y="21797"/>
                          <wp:lineTo x="2177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906145"/>
                              </a:xfrm>
                              <a:prstGeom prst="rect">
                                <a:avLst/>
                              </a:prstGeom>
                              <a:solidFill>
                                <a:srgbClr val="FFFFFF"/>
                              </a:solidFill>
                              <a:ln w="9525">
                                <a:solidFill>
                                  <a:srgbClr val="000000"/>
                                </a:solidFill>
                                <a:miter lim="800000"/>
                                <a:headEnd/>
                                <a:tailEnd/>
                              </a:ln>
                            </wps:spPr>
                            <wps:txb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 xml:space="preserve">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DE9D" id="_x0000_s1035" type="#_x0000_t202" style="position:absolute;margin-left:1.4pt;margin-top:147.9pt;width:74.4pt;height:71.35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">
                      <v:textbox>
                        <w:txbxContent>
                          <w:p w:rsidR="00857C84" w:rsidRPr="00584863" w:rsidRDefault="00857C84" w:rsidP="006E1FDB">
                            <w:pPr>
                              <w:jc w:val="center"/>
                              <w:rPr>
                                <w:rFonts w:asciiTheme="minorHAnsi" w:hAnsiTheme="minorHAnsi" w:cstheme="minorHAnsi"/>
                              </w:rPr>
                            </w:pPr>
                            <w:r>
                              <w:rPr>
                                <w:rFonts w:asciiTheme="minorHAnsi" w:hAnsiTheme="minorHAnsi" w:cstheme="minorHAnsi"/>
                              </w:rPr>
                              <w:t>Nursery</w:t>
                            </w:r>
                          </w:p>
                          <w:p w:rsidR="00857C84" w:rsidRPr="00584863" w:rsidRDefault="00857C84" w:rsidP="006E1FDB">
                            <w:pPr>
                              <w:jc w:val="center"/>
                              <w:rPr>
                                <w:rFonts w:asciiTheme="minorHAnsi" w:hAnsiTheme="minorHAnsi" w:cstheme="minorHAnsi"/>
                              </w:rPr>
                            </w:pPr>
                            <w:r w:rsidRPr="00584863">
                              <w:rPr>
                                <w:rFonts w:asciiTheme="minorHAnsi" w:hAnsiTheme="minorHAnsi" w:cstheme="minorHAnsi"/>
                              </w:rPr>
                              <w:t xml:space="preserve"> Good</w:t>
                            </w:r>
                          </w:p>
                        </w:txbxContent>
                      </v:textbox>
                      <w10:wrap type="tight"/>
                    </v:shape>
                  </w:pict>
                </mc:Fallback>
              </mc:AlternateContent>
            </w:r>
          </w:p>
        </w:tc>
      </w:tr>
    </w:tbl>
    <w:p w:rsidR="004D01D5" w:rsidRPr="00D37B20" w:rsidRDefault="004D01D5" w:rsidP="00AD6520">
      <w:pPr>
        <w:spacing w:after="0"/>
        <w:rPr>
          <w:rFonts w:ascii="Arial" w:hAnsi="Arial" w:cs="Arial"/>
          <w:sz w:val="20"/>
          <w:szCs w:val="20"/>
        </w:rPr>
      </w:pPr>
      <w:r w:rsidRPr="00D37B20">
        <w:rPr>
          <w:rFonts w:ascii="Arial" w:hAnsi="Arial" w:cs="Arial"/>
          <w:noProof/>
          <w:sz w:val="20"/>
          <w:szCs w:val="20"/>
          <w:lang w:eastAsia="en-GB"/>
        </w:rPr>
        <w:drawing>
          <wp:anchor distT="0" distB="0" distL="114300" distR="114300" simplePos="0" relativeHeight="251666944" behindDoc="0" locked="0" layoutInCell="1" allowOverlap="1">
            <wp:simplePos x="0" y="0"/>
            <wp:positionH relativeFrom="column">
              <wp:posOffset>-477520</wp:posOffset>
            </wp:positionH>
            <wp:positionV relativeFrom="paragraph">
              <wp:posOffset>-522605</wp:posOffset>
            </wp:positionV>
            <wp:extent cx="633730" cy="391795"/>
            <wp:effectExtent l="19050" t="0" r="0" b="0"/>
            <wp:wrapSquare wrapText="bothSides"/>
            <wp:docPr id="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cstate="print"/>
                    <a:srcRect/>
                    <a:stretch>
                      <a:fillRect/>
                    </a:stretch>
                  </pic:blipFill>
                  <pic:spPr bwMode="auto">
                    <a:xfrm>
                      <a:off x="0" y="0"/>
                      <a:ext cx="633730" cy="391795"/>
                    </a:xfrm>
                    <a:prstGeom prst="rect">
                      <a:avLst/>
                    </a:prstGeom>
                    <a:noFill/>
                    <a:ln w="9525">
                      <a:noFill/>
                      <a:miter lim="800000"/>
                      <a:headEnd/>
                      <a:tailEnd/>
                    </a:ln>
                  </pic:spPr>
                </pic:pic>
              </a:graphicData>
            </a:graphic>
          </wp:anchor>
        </w:drawing>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16691" w:rsidRPr="00D37B20" w:rsidTr="00A333F3">
        <w:tc>
          <w:tcPr>
            <w:tcW w:w="10774" w:type="dxa"/>
            <w:shd w:val="clear" w:color="auto" w:fill="EEECE1"/>
          </w:tcPr>
          <w:p w:rsidR="00416691" w:rsidRPr="00D37B20" w:rsidRDefault="00416691" w:rsidP="00A2019E">
            <w:pPr>
              <w:spacing w:after="0" w:line="240" w:lineRule="auto"/>
              <w:rPr>
                <w:rFonts w:ascii="Arial" w:hAnsi="Arial" w:cs="Arial"/>
                <w:b/>
                <w:sz w:val="20"/>
                <w:szCs w:val="20"/>
              </w:rPr>
            </w:pPr>
            <w:r w:rsidRPr="00D37B20">
              <w:rPr>
                <w:rFonts w:ascii="Arial" w:hAnsi="Arial" w:cs="Arial"/>
                <w:b/>
                <w:sz w:val="20"/>
                <w:szCs w:val="20"/>
              </w:rPr>
              <w:t>Overall evaluation of establishment’s capacity for continuous improvement</w:t>
            </w:r>
          </w:p>
        </w:tc>
      </w:tr>
      <w:tr w:rsidR="00416691" w:rsidRPr="00D37B20" w:rsidTr="00A333F3">
        <w:trPr>
          <w:trHeight w:val="2491"/>
        </w:trPr>
        <w:tc>
          <w:tcPr>
            <w:tcW w:w="10774" w:type="dxa"/>
          </w:tcPr>
          <w:p w:rsidR="00416691" w:rsidRPr="00D37B20" w:rsidRDefault="00416691" w:rsidP="00416691">
            <w:pPr>
              <w:spacing w:after="0" w:line="240" w:lineRule="auto"/>
              <w:rPr>
                <w:rFonts w:ascii="Arial" w:hAnsi="Arial" w:cs="Arial"/>
                <w:sz w:val="20"/>
                <w:szCs w:val="20"/>
              </w:rPr>
            </w:pPr>
          </w:p>
          <w:p w:rsidR="00CC1281" w:rsidRPr="00D37B20" w:rsidRDefault="00CC1281" w:rsidP="00416691">
            <w:pPr>
              <w:spacing w:after="0" w:line="240" w:lineRule="auto"/>
              <w:rPr>
                <w:rFonts w:ascii="Arial" w:hAnsi="Arial" w:cs="Arial"/>
                <w:sz w:val="20"/>
                <w:szCs w:val="20"/>
              </w:rPr>
            </w:pPr>
            <w:r w:rsidRPr="00D37B20">
              <w:rPr>
                <w:rFonts w:ascii="Arial" w:hAnsi="Arial" w:cs="Arial"/>
                <w:sz w:val="20"/>
                <w:szCs w:val="20"/>
              </w:rPr>
              <w:t>Following our successful HMIe inspection this session, we feel we are in a</w:t>
            </w:r>
            <w:r w:rsidR="00C93173">
              <w:rPr>
                <w:rFonts w:ascii="Arial" w:hAnsi="Arial" w:cs="Arial"/>
                <w:sz w:val="20"/>
                <w:szCs w:val="20"/>
              </w:rPr>
              <w:t>n excellent position to continue to move forward and</w:t>
            </w:r>
            <w:r w:rsidRPr="00D37B20">
              <w:rPr>
                <w:rFonts w:ascii="Arial" w:hAnsi="Arial" w:cs="Arial"/>
                <w:sz w:val="20"/>
                <w:szCs w:val="20"/>
              </w:rPr>
              <w:t xml:space="preserve"> improve the educational experience of our pupils.</w:t>
            </w:r>
          </w:p>
          <w:p w:rsidR="00CC1281" w:rsidRPr="00D37B20" w:rsidRDefault="00CC1281" w:rsidP="00416691">
            <w:pPr>
              <w:spacing w:after="0" w:line="240" w:lineRule="auto"/>
              <w:rPr>
                <w:rFonts w:ascii="Arial" w:hAnsi="Arial" w:cs="Arial"/>
                <w:sz w:val="20"/>
                <w:szCs w:val="20"/>
              </w:rPr>
            </w:pPr>
            <w:r w:rsidRPr="00D37B20">
              <w:rPr>
                <w:rFonts w:ascii="Arial" w:hAnsi="Arial" w:cs="Arial"/>
                <w:sz w:val="20"/>
                <w:szCs w:val="20"/>
              </w:rPr>
              <w:t xml:space="preserve">We </w:t>
            </w:r>
            <w:r w:rsidR="00383307" w:rsidRPr="00D37B20">
              <w:rPr>
                <w:rFonts w:ascii="Arial" w:hAnsi="Arial" w:cs="Arial"/>
                <w:sz w:val="20"/>
                <w:szCs w:val="20"/>
              </w:rPr>
              <w:t>have clear goals and identified priorities to work towards. Our PEF plan is relevant to the needs of our pupils and our staff are highly motivated and enga</w:t>
            </w:r>
            <w:r w:rsidR="00C93173">
              <w:rPr>
                <w:rFonts w:ascii="Arial" w:hAnsi="Arial" w:cs="Arial"/>
                <w:sz w:val="20"/>
                <w:szCs w:val="20"/>
              </w:rPr>
              <w:t xml:space="preserve">ged. Staffing has been relatively ‘stable’ and continues in the same vain next </w:t>
            </w:r>
            <w:r w:rsidR="00383307" w:rsidRPr="00D37B20">
              <w:rPr>
                <w:rFonts w:ascii="Arial" w:hAnsi="Arial" w:cs="Arial"/>
                <w:sz w:val="20"/>
                <w:szCs w:val="20"/>
              </w:rPr>
              <w:t>ession with only three members of ou</w:t>
            </w:r>
            <w:r w:rsidR="009B4D13">
              <w:rPr>
                <w:rFonts w:ascii="Arial" w:hAnsi="Arial" w:cs="Arial"/>
                <w:sz w:val="20"/>
                <w:szCs w:val="20"/>
              </w:rPr>
              <w:t>r core staff on maternity leave,</w:t>
            </w:r>
            <w:r w:rsidR="00383307" w:rsidRPr="00D37B20">
              <w:rPr>
                <w:rFonts w:ascii="Arial" w:hAnsi="Arial" w:cs="Arial"/>
                <w:sz w:val="20"/>
                <w:szCs w:val="20"/>
              </w:rPr>
              <w:t>at the moment. We are keen to build on the training and staff development opportunities for all that we have been working on over the past couple of years.</w:t>
            </w:r>
          </w:p>
          <w:p w:rsidR="00383307" w:rsidRPr="00D37B20" w:rsidRDefault="00383307" w:rsidP="00416691">
            <w:pPr>
              <w:spacing w:after="0" w:line="240" w:lineRule="auto"/>
              <w:rPr>
                <w:rFonts w:ascii="Arial" w:hAnsi="Arial" w:cs="Arial"/>
                <w:sz w:val="20"/>
                <w:szCs w:val="20"/>
              </w:rPr>
            </w:pPr>
          </w:p>
          <w:p w:rsidR="00383307" w:rsidRPr="00D37B20" w:rsidRDefault="00383307" w:rsidP="00416691">
            <w:pPr>
              <w:spacing w:after="0" w:line="240" w:lineRule="auto"/>
              <w:rPr>
                <w:rFonts w:ascii="Arial" w:hAnsi="Arial" w:cs="Arial"/>
                <w:sz w:val="20"/>
                <w:szCs w:val="20"/>
              </w:rPr>
            </w:pPr>
            <w:r w:rsidRPr="00D37B20">
              <w:rPr>
                <w:rFonts w:ascii="Arial" w:hAnsi="Arial" w:cs="Arial"/>
                <w:sz w:val="20"/>
                <w:szCs w:val="20"/>
              </w:rPr>
              <w:t>As highlighted in our recent HMIE report;</w:t>
            </w:r>
          </w:p>
          <w:p w:rsidR="00383307" w:rsidRPr="00D37B20" w:rsidRDefault="00383307" w:rsidP="00416691">
            <w:pPr>
              <w:spacing w:after="0" w:line="240" w:lineRule="auto"/>
              <w:rPr>
                <w:rFonts w:ascii="Arial" w:hAnsi="Arial" w:cs="Arial"/>
                <w:sz w:val="20"/>
                <w:szCs w:val="20"/>
              </w:rPr>
            </w:pPr>
          </w:p>
          <w:p w:rsidR="00383307" w:rsidRPr="00D37B20" w:rsidRDefault="00383307" w:rsidP="00383307">
            <w:p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‘The headteacher, together with the senior management team and staff have been successful</w:t>
            </w:r>
          </w:p>
          <w:p w:rsidR="00383307" w:rsidRPr="00D37B20" w:rsidRDefault="00383307" w:rsidP="00383307">
            <w:p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in creating a positive learning culture that is founded on a collegiate approach. Teaching and</w:t>
            </w:r>
          </w:p>
          <w:p w:rsidR="00383307" w:rsidRPr="00D37B20" w:rsidRDefault="00383307" w:rsidP="00383307">
            <w:p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support staff are empowered by the headteacher to develop their leadership roles. All staff lead</w:t>
            </w:r>
          </w:p>
          <w:p w:rsidR="00383307" w:rsidRPr="00D37B20" w:rsidRDefault="00383307" w:rsidP="00383307">
            <w:pPr>
              <w:autoSpaceDE w:val="0"/>
              <w:autoSpaceDN w:val="0"/>
              <w:adjustRightInd w:val="0"/>
              <w:spacing w:after="0" w:line="240" w:lineRule="auto"/>
              <w:rPr>
                <w:rFonts w:ascii="Arial" w:hAnsi="Arial" w:cs="Arial"/>
                <w:sz w:val="20"/>
                <w:szCs w:val="20"/>
                <w:lang w:eastAsia="en-GB"/>
              </w:rPr>
            </w:pPr>
            <w:r w:rsidRPr="00D37B20">
              <w:rPr>
                <w:rFonts w:ascii="Arial" w:hAnsi="Arial" w:cs="Arial"/>
                <w:sz w:val="20"/>
                <w:szCs w:val="20"/>
                <w:lang w:eastAsia="en-GB"/>
              </w:rPr>
              <w:t>aspects of school life. This results in continuous improvement in learning and teaching and</w:t>
            </w:r>
          </w:p>
          <w:p w:rsidR="00383307" w:rsidRPr="00D37B20" w:rsidRDefault="00383307" w:rsidP="00383307">
            <w:pPr>
              <w:spacing w:after="0" w:line="240" w:lineRule="auto"/>
              <w:rPr>
                <w:rFonts w:ascii="Arial" w:hAnsi="Arial" w:cs="Arial"/>
                <w:sz w:val="20"/>
                <w:szCs w:val="20"/>
              </w:rPr>
            </w:pPr>
            <w:r w:rsidRPr="00D37B20">
              <w:rPr>
                <w:rFonts w:ascii="Arial" w:hAnsi="Arial" w:cs="Arial"/>
                <w:sz w:val="20"/>
                <w:szCs w:val="20"/>
                <w:lang w:eastAsia="en-GB"/>
              </w:rPr>
              <w:t>improved outcomes for children.’</w:t>
            </w:r>
          </w:p>
          <w:p w:rsidR="0064039B" w:rsidRPr="00D37B20" w:rsidRDefault="0064039B" w:rsidP="00416691">
            <w:pPr>
              <w:spacing w:after="0" w:line="240" w:lineRule="auto"/>
              <w:rPr>
                <w:rFonts w:ascii="Arial" w:hAnsi="Arial" w:cs="Arial"/>
                <w:sz w:val="20"/>
                <w:szCs w:val="20"/>
              </w:rPr>
            </w:pPr>
          </w:p>
          <w:p w:rsidR="0064039B" w:rsidRPr="00D37B20" w:rsidRDefault="009B4D13" w:rsidP="00416691">
            <w:pPr>
              <w:spacing w:after="0" w:line="240" w:lineRule="auto"/>
              <w:rPr>
                <w:rFonts w:ascii="Arial" w:hAnsi="Arial" w:cs="Arial"/>
                <w:sz w:val="20"/>
                <w:szCs w:val="20"/>
              </w:rPr>
            </w:pPr>
            <w:r>
              <w:rPr>
                <w:rFonts w:ascii="Arial" w:hAnsi="Arial" w:cs="Arial"/>
                <w:sz w:val="20"/>
                <w:szCs w:val="20"/>
              </w:rPr>
              <w:t>Also;</w:t>
            </w:r>
          </w:p>
          <w:p w:rsidR="0064039B" w:rsidRPr="00D37B20" w:rsidRDefault="0064039B" w:rsidP="00416691">
            <w:pPr>
              <w:spacing w:after="0" w:line="240" w:lineRule="auto"/>
              <w:rPr>
                <w:rFonts w:ascii="Arial" w:hAnsi="Arial" w:cs="Arial"/>
                <w:sz w:val="20"/>
                <w:szCs w:val="20"/>
              </w:rPr>
            </w:pPr>
          </w:p>
          <w:p w:rsidR="00383307" w:rsidRPr="00D37B20" w:rsidRDefault="00383307" w:rsidP="00383307">
            <w:pPr>
              <w:autoSpaceDE w:val="0"/>
              <w:autoSpaceDN w:val="0"/>
              <w:adjustRightInd w:val="0"/>
              <w:spacing w:after="0" w:line="240" w:lineRule="auto"/>
              <w:rPr>
                <w:rFonts w:ascii="Arial" w:hAnsi="Arial" w:cs="Arial"/>
                <w:color w:val="009CA1"/>
                <w:sz w:val="20"/>
                <w:szCs w:val="20"/>
                <w:lang w:eastAsia="en-GB"/>
              </w:rPr>
            </w:pPr>
            <w:r w:rsidRPr="00D37B20">
              <w:rPr>
                <w:rFonts w:ascii="Arial" w:hAnsi="Arial" w:cs="Arial"/>
                <w:color w:val="009CA1"/>
                <w:sz w:val="20"/>
                <w:szCs w:val="20"/>
                <w:lang w:eastAsia="en-GB"/>
              </w:rPr>
              <w:t>Practice worth sharing more widely</w:t>
            </w:r>
          </w:p>
          <w:p w:rsidR="00383307" w:rsidRPr="00D37B20" w:rsidRDefault="00383307" w:rsidP="00383307">
            <w:pPr>
              <w:autoSpaceDE w:val="0"/>
              <w:autoSpaceDN w:val="0"/>
              <w:adjustRightInd w:val="0"/>
              <w:spacing w:after="0" w:line="240" w:lineRule="auto"/>
              <w:rPr>
                <w:rFonts w:ascii="Arial" w:hAnsi="Arial" w:cs="Arial"/>
                <w:color w:val="000000"/>
                <w:sz w:val="20"/>
                <w:szCs w:val="20"/>
                <w:lang w:eastAsia="en-GB"/>
              </w:rPr>
            </w:pPr>
            <w:r w:rsidRPr="00D37B20">
              <w:rPr>
                <w:rFonts w:ascii="Arial" w:hAnsi="Arial" w:cs="Arial"/>
                <w:color w:val="000000"/>
                <w:sz w:val="20"/>
                <w:szCs w:val="20"/>
                <w:lang w:eastAsia="en-GB"/>
              </w:rPr>
              <w:t>The leadership of the headteacher and senior leadership team is creating a strengthened culture</w:t>
            </w:r>
          </w:p>
          <w:p w:rsidR="00383307" w:rsidRPr="00D37B20" w:rsidRDefault="00383307" w:rsidP="00383307">
            <w:pPr>
              <w:spacing w:after="0" w:line="240" w:lineRule="auto"/>
              <w:rPr>
                <w:rFonts w:ascii="Arial" w:hAnsi="Arial" w:cs="Arial"/>
                <w:sz w:val="20"/>
                <w:szCs w:val="20"/>
              </w:rPr>
            </w:pPr>
            <w:r w:rsidRPr="00D37B20">
              <w:rPr>
                <w:rFonts w:ascii="Arial" w:hAnsi="Arial" w:cs="Arial"/>
                <w:color w:val="000000"/>
                <w:sz w:val="20"/>
                <w:szCs w:val="20"/>
                <w:lang w:eastAsia="en-GB"/>
              </w:rPr>
              <w:t>of professional learnin</w:t>
            </w:r>
            <w:r w:rsidR="0064039B" w:rsidRPr="00D37B20">
              <w:rPr>
                <w:rFonts w:ascii="Arial" w:hAnsi="Arial" w:cs="Arial"/>
                <w:color w:val="000000"/>
                <w:sz w:val="20"/>
                <w:szCs w:val="20"/>
                <w:lang w:eastAsia="en-GB"/>
              </w:rPr>
              <w:t>g.</w:t>
            </w:r>
          </w:p>
          <w:p w:rsidR="00383307" w:rsidRPr="00D37B20" w:rsidRDefault="00383307" w:rsidP="00416691">
            <w:pPr>
              <w:spacing w:after="0" w:line="240" w:lineRule="auto"/>
              <w:rPr>
                <w:rFonts w:ascii="Arial" w:hAnsi="Arial" w:cs="Arial"/>
                <w:sz w:val="20"/>
                <w:szCs w:val="20"/>
              </w:rPr>
            </w:pPr>
          </w:p>
          <w:p w:rsidR="00416691" w:rsidRPr="00D37B20" w:rsidRDefault="00416691" w:rsidP="00416691">
            <w:pPr>
              <w:spacing w:after="0" w:line="240" w:lineRule="auto"/>
              <w:rPr>
                <w:rFonts w:ascii="Arial" w:hAnsi="Arial" w:cs="Arial"/>
                <w:sz w:val="20"/>
                <w:szCs w:val="20"/>
              </w:rPr>
            </w:pPr>
          </w:p>
          <w:p w:rsidR="00416691" w:rsidRPr="00D37B20" w:rsidRDefault="0064039B" w:rsidP="00416691">
            <w:pPr>
              <w:spacing w:after="0" w:line="240" w:lineRule="auto"/>
              <w:rPr>
                <w:rFonts w:ascii="Arial" w:hAnsi="Arial" w:cs="Arial"/>
                <w:sz w:val="20"/>
                <w:szCs w:val="20"/>
              </w:rPr>
            </w:pPr>
            <w:r w:rsidRPr="00D37B20">
              <w:rPr>
                <w:rFonts w:ascii="Arial" w:hAnsi="Arial" w:cs="Arial"/>
                <w:sz w:val="20"/>
                <w:szCs w:val="20"/>
              </w:rPr>
              <w:t>We will continue to improve and develop the work we do here at Cairns to ensure all children have the best educational experience possible.</w:t>
            </w:r>
          </w:p>
          <w:p w:rsidR="00416691" w:rsidRPr="00D37B20" w:rsidRDefault="00416691" w:rsidP="00416691">
            <w:pPr>
              <w:spacing w:after="0" w:line="240" w:lineRule="auto"/>
              <w:rPr>
                <w:rFonts w:ascii="Arial" w:hAnsi="Arial" w:cs="Arial"/>
                <w:sz w:val="20"/>
                <w:szCs w:val="20"/>
              </w:rPr>
            </w:pPr>
          </w:p>
          <w:p w:rsidR="00E9695A" w:rsidRPr="00D37B20" w:rsidRDefault="00E9695A" w:rsidP="00416691">
            <w:pPr>
              <w:spacing w:after="0" w:line="240" w:lineRule="auto"/>
              <w:rPr>
                <w:rFonts w:ascii="Arial" w:hAnsi="Arial" w:cs="Arial"/>
                <w:sz w:val="20"/>
                <w:szCs w:val="20"/>
              </w:rPr>
            </w:pPr>
          </w:p>
          <w:p w:rsidR="00E9695A" w:rsidRPr="00D37B20" w:rsidRDefault="00E9695A" w:rsidP="00416691">
            <w:pPr>
              <w:spacing w:after="0" w:line="240" w:lineRule="auto"/>
              <w:rPr>
                <w:rFonts w:ascii="Arial" w:hAnsi="Arial" w:cs="Arial"/>
                <w:sz w:val="20"/>
                <w:szCs w:val="20"/>
              </w:rPr>
            </w:pPr>
          </w:p>
          <w:p w:rsidR="00E9695A" w:rsidRPr="00D37B20" w:rsidRDefault="00E9695A" w:rsidP="00416691">
            <w:pPr>
              <w:spacing w:after="0" w:line="240" w:lineRule="auto"/>
              <w:rPr>
                <w:rFonts w:ascii="Arial" w:hAnsi="Arial" w:cs="Arial"/>
                <w:sz w:val="20"/>
                <w:szCs w:val="20"/>
              </w:rPr>
            </w:pPr>
          </w:p>
          <w:p w:rsidR="00E9695A" w:rsidRPr="00D37B20" w:rsidRDefault="0064039B" w:rsidP="00416691">
            <w:pPr>
              <w:spacing w:after="0" w:line="240" w:lineRule="auto"/>
              <w:rPr>
                <w:rFonts w:ascii="Arial" w:hAnsi="Arial" w:cs="Arial"/>
                <w:sz w:val="20"/>
                <w:szCs w:val="20"/>
              </w:rPr>
            </w:pPr>
            <w:r w:rsidRPr="00D37B20">
              <w:rPr>
                <w:rFonts w:ascii="Arial" w:hAnsi="Arial" w:cs="Arial"/>
                <w:sz w:val="20"/>
                <w:szCs w:val="20"/>
              </w:rPr>
              <w:t>s</w:t>
            </w:r>
            <w:r w:rsidR="00E9695A" w:rsidRPr="00D37B20">
              <w:rPr>
                <w:rFonts w:ascii="Arial" w:hAnsi="Arial" w:cs="Arial"/>
                <w:sz w:val="20"/>
                <w:szCs w:val="20"/>
              </w:rPr>
              <w:t>igned:</w:t>
            </w:r>
          </w:p>
          <w:p w:rsidR="00E9695A" w:rsidRPr="00D37B20" w:rsidRDefault="00E9695A" w:rsidP="00416691">
            <w:pPr>
              <w:spacing w:after="0" w:line="240" w:lineRule="auto"/>
              <w:rPr>
                <w:rFonts w:ascii="Arial" w:hAnsi="Arial" w:cs="Arial"/>
                <w:sz w:val="20"/>
                <w:szCs w:val="20"/>
              </w:rPr>
            </w:pPr>
          </w:p>
          <w:p w:rsidR="00A925E8" w:rsidRPr="00D37B20" w:rsidRDefault="00A925E8" w:rsidP="00416691">
            <w:pPr>
              <w:spacing w:after="0" w:line="240" w:lineRule="auto"/>
              <w:rPr>
                <w:rFonts w:ascii="Arial" w:hAnsi="Arial" w:cs="Arial"/>
                <w:sz w:val="20"/>
                <w:szCs w:val="20"/>
              </w:rPr>
            </w:pPr>
          </w:p>
          <w:p w:rsidR="00E9695A" w:rsidRPr="00D37B20" w:rsidRDefault="00E9695A" w:rsidP="00416691">
            <w:pPr>
              <w:spacing w:after="0" w:line="240" w:lineRule="auto"/>
              <w:rPr>
                <w:rFonts w:ascii="Arial" w:hAnsi="Arial" w:cs="Arial"/>
                <w:sz w:val="20"/>
                <w:szCs w:val="20"/>
              </w:rPr>
            </w:pPr>
            <w:r w:rsidRPr="00D37B20">
              <w:rPr>
                <w:rFonts w:ascii="Arial" w:hAnsi="Arial" w:cs="Arial"/>
                <w:sz w:val="20"/>
                <w:szCs w:val="20"/>
              </w:rPr>
              <w:t xml:space="preserve">Date: </w:t>
            </w:r>
          </w:p>
          <w:p w:rsidR="00F94E17" w:rsidRPr="00D37B20" w:rsidRDefault="00F94E17" w:rsidP="00416691">
            <w:pPr>
              <w:spacing w:after="0" w:line="240" w:lineRule="auto"/>
              <w:rPr>
                <w:rFonts w:ascii="Arial" w:hAnsi="Arial" w:cs="Arial"/>
                <w:sz w:val="20"/>
                <w:szCs w:val="20"/>
              </w:rPr>
            </w:pPr>
          </w:p>
        </w:tc>
      </w:tr>
    </w:tbl>
    <w:p w:rsidR="002804DD" w:rsidRPr="00D37B20" w:rsidRDefault="002804DD" w:rsidP="00111A5A">
      <w:pPr>
        <w:rPr>
          <w:rFonts w:ascii="Arial" w:hAnsi="Arial" w:cs="Arial"/>
          <w:sz w:val="20"/>
          <w:szCs w:val="20"/>
        </w:rPr>
      </w:pPr>
    </w:p>
    <w:p w:rsidR="00DB1002" w:rsidRPr="00D37B20" w:rsidRDefault="00DB1002" w:rsidP="00111A5A">
      <w:pPr>
        <w:rPr>
          <w:rFonts w:ascii="Arial" w:hAnsi="Arial" w:cs="Arial"/>
          <w:sz w:val="20"/>
          <w:szCs w:val="20"/>
        </w:rPr>
      </w:pPr>
    </w:p>
    <w:sectPr w:rsidR="00DB1002" w:rsidRPr="00D37B20" w:rsidSect="00163D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84" w:rsidRDefault="00857C84" w:rsidP="000479CF">
      <w:pPr>
        <w:spacing w:after="0" w:line="240" w:lineRule="auto"/>
      </w:pPr>
      <w:r>
        <w:separator/>
      </w:r>
    </w:p>
  </w:endnote>
  <w:endnote w:type="continuationSeparator" w:id="0">
    <w:p w:rsidR="00857C84" w:rsidRDefault="00857C84" w:rsidP="0004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84" w:rsidRDefault="00857C84" w:rsidP="000479CF">
      <w:pPr>
        <w:spacing w:after="0" w:line="240" w:lineRule="auto"/>
      </w:pPr>
      <w:r>
        <w:separator/>
      </w:r>
    </w:p>
  </w:footnote>
  <w:footnote w:type="continuationSeparator" w:id="0">
    <w:p w:rsidR="00857C84" w:rsidRDefault="00857C84" w:rsidP="0004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4E1"/>
    <w:multiLevelType w:val="hybridMultilevel"/>
    <w:tmpl w:val="CA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1B53"/>
    <w:multiLevelType w:val="hybridMultilevel"/>
    <w:tmpl w:val="EE8A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B2283"/>
    <w:multiLevelType w:val="multilevel"/>
    <w:tmpl w:val="5A0CFA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00A0D"/>
    <w:multiLevelType w:val="hybridMultilevel"/>
    <w:tmpl w:val="91F6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E0D68"/>
    <w:multiLevelType w:val="hybridMultilevel"/>
    <w:tmpl w:val="0CEC0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444B2"/>
    <w:multiLevelType w:val="hybridMultilevel"/>
    <w:tmpl w:val="4C62A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41624"/>
    <w:multiLevelType w:val="hybridMultilevel"/>
    <w:tmpl w:val="209A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B48CB"/>
    <w:multiLevelType w:val="multilevel"/>
    <w:tmpl w:val="638ED69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110ECE"/>
    <w:multiLevelType w:val="hybridMultilevel"/>
    <w:tmpl w:val="5728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67026"/>
    <w:multiLevelType w:val="hybridMultilevel"/>
    <w:tmpl w:val="04C6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04738"/>
    <w:multiLevelType w:val="hybridMultilevel"/>
    <w:tmpl w:val="DE9E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F6036"/>
    <w:multiLevelType w:val="hybridMultilevel"/>
    <w:tmpl w:val="5FBC2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DE5C39"/>
    <w:multiLevelType w:val="hybridMultilevel"/>
    <w:tmpl w:val="8B28089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2F4CC1"/>
    <w:multiLevelType w:val="hybridMultilevel"/>
    <w:tmpl w:val="B238A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6F4AC4"/>
    <w:multiLevelType w:val="hybridMultilevel"/>
    <w:tmpl w:val="F2EAA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162471"/>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B74CF"/>
    <w:multiLevelType w:val="hybridMultilevel"/>
    <w:tmpl w:val="563A5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EE041D"/>
    <w:multiLevelType w:val="hybridMultilevel"/>
    <w:tmpl w:val="3F08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25" w:hanging="360"/>
      </w:pPr>
      <w:rPr>
        <w:rFonts w:ascii="Courier New" w:hAnsi="Courier New" w:cs="Courier New" w:hint="default"/>
      </w:rPr>
    </w:lvl>
    <w:lvl w:ilvl="2" w:tplc="08090005" w:tentative="1">
      <w:start w:val="1"/>
      <w:numFmt w:val="bullet"/>
      <w:lvlText w:val=""/>
      <w:lvlJc w:val="left"/>
      <w:pPr>
        <w:ind w:left="1745" w:hanging="360"/>
      </w:pPr>
      <w:rPr>
        <w:rFonts w:ascii="Wingdings" w:hAnsi="Wingdings" w:hint="default"/>
      </w:rPr>
    </w:lvl>
    <w:lvl w:ilvl="3" w:tplc="08090001" w:tentative="1">
      <w:start w:val="1"/>
      <w:numFmt w:val="bullet"/>
      <w:lvlText w:val=""/>
      <w:lvlJc w:val="left"/>
      <w:pPr>
        <w:ind w:left="2465" w:hanging="360"/>
      </w:pPr>
      <w:rPr>
        <w:rFonts w:ascii="Symbol" w:hAnsi="Symbol" w:hint="default"/>
      </w:rPr>
    </w:lvl>
    <w:lvl w:ilvl="4" w:tplc="08090003" w:tentative="1">
      <w:start w:val="1"/>
      <w:numFmt w:val="bullet"/>
      <w:lvlText w:val="o"/>
      <w:lvlJc w:val="left"/>
      <w:pPr>
        <w:ind w:left="3185" w:hanging="360"/>
      </w:pPr>
      <w:rPr>
        <w:rFonts w:ascii="Courier New" w:hAnsi="Courier New" w:cs="Courier New" w:hint="default"/>
      </w:rPr>
    </w:lvl>
    <w:lvl w:ilvl="5" w:tplc="08090005" w:tentative="1">
      <w:start w:val="1"/>
      <w:numFmt w:val="bullet"/>
      <w:lvlText w:val=""/>
      <w:lvlJc w:val="left"/>
      <w:pPr>
        <w:ind w:left="3905" w:hanging="360"/>
      </w:pPr>
      <w:rPr>
        <w:rFonts w:ascii="Wingdings" w:hAnsi="Wingdings" w:hint="default"/>
      </w:rPr>
    </w:lvl>
    <w:lvl w:ilvl="6" w:tplc="08090001" w:tentative="1">
      <w:start w:val="1"/>
      <w:numFmt w:val="bullet"/>
      <w:lvlText w:val=""/>
      <w:lvlJc w:val="left"/>
      <w:pPr>
        <w:ind w:left="4625" w:hanging="360"/>
      </w:pPr>
      <w:rPr>
        <w:rFonts w:ascii="Symbol" w:hAnsi="Symbol" w:hint="default"/>
      </w:rPr>
    </w:lvl>
    <w:lvl w:ilvl="7" w:tplc="08090003" w:tentative="1">
      <w:start w:val="1"/>
      <w:numFmt w:val="bullet"/>
      <w:lvlText w:val="o"/>
      <w:lvlJc w:val="left"/>
      <w:pPr>
        <w:ind w:left="5345" w:hanging="360"/>
      </w:pPr>
      <w:rPr>
        <w:rFonts w:ascii="Courier New" w:hAnsi="Courier New" w:cs="Courier New" w:hint="default"/>
      </w:rPr>
    </w:lvl>
    <w:lvl w:ilvl="8" w:tplc="08090005" w:tentative="1">
      <w:start w:val="1"/>
      <w:numFmt w:val="bullet"/>
      <w:lvlText w:val=""/>
      <w:lvlJc w:val="left"/>
      <w:pPr>
        <w:ind w:left="6065" w:hanging="360"/>
      </w:pPr>
      <w:rPr>
        <w:rFonts w:ascii="Wingdings" w:hAnsi="Wingdings" w:hint="default"/>
      </w:rPr>
    </w:lvl>
  </w:abstractNum>
  <w:abstractNum w:abstractNumId="19" w15:restartNumberingAfterBreak="0">
    <w:nsid w:val="28A21698"/>
    <w:multiLevelType w:val="hybridMultilevel"/>
    <w:tmpl w:val="0F8E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2B587E92"/>
    <w:multiLevelType w:val="hybridMultilevel"/>
    <w:tmpl w:val="EDF0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8A7CEA"/>
    <w:multiLevelType w:val="hybridMultilevel"/>
    <w:tmpl w:val="B704A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8B51BA"/>
    <w:multiLevelType w:val="hybridMultilevel"/>
    <w:tmpl w:val="4632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BB5A40"/>
    <w:multiLevelType w:val="multilevel"/>
    <w:tmpl w:val="1AC675F0"/>
    <w:lvl w:ilvl="0">
      <w:start w:val="1"/>
      <w:numFmt w:val="decimal"/>
      <w:lvlText w:val="%1"/>
      <w:lvlJc w:val="left"/>
      <w:pPr>
        <w:ind w:left="720" w:hanging="72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440" w:hanging="1440"/>
      </w:pPr>
      <w:rPr>
        <w:rFonts w:eastAsia="Calibri" w:hint="default"/>
        <w:color w:val="auto"/>
      </w:rPr>
    </w:lvl>
    <w:lvl w:ilvl="5">
      <w:start w:val="1"/>
      <w:numFmt w:val="decimal"/>
      <w:lvlText w:val="%1.%2.%3.%4.%5.%6"/>
      <w:lvlJc w:val="left"/>
      <w:pPr>
        <w:ind w:left="1800" w:hanging="180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2160" w:hanging="2160"/>
      </w:pPr>
      <w:rPr>
        <w:rFonts w:eastAsia="Calibri" w:hint="default"/>
        <w:color w:val="auto"/>
      </w:rPr>
    </w:lvl>
    <w:lvl w:ilvl="8">
      <w:start w:val="1"/>
      <w:numFmt w:val="decimal"/>
      <w:lvlText w:val="%1.%2.%3.%4.%5.%6.%7.%8.%9"/>
      <w:lvlJc w:val="left"/>
      <w:pPr>
        <w:ind w:left="2520" w:hanging="2520"/>
      </w:pPr>
      <w:rPr>
        <w:rFonts w:eastAsia="Calibri" w:hint="default"/>
        <w:color w:val="auto"/>
      </w:rPr>
    </w:lvl>
  </w:abstractNum>
  <w:abstractNum w:abstractNumId="25" w15:restartNumberingAfterBreak="0">
    <w:nsid w:val="37FA25C9"/>
    <w:multiLevelType w:val="hybridMultilevel"/>
    <w:tmpl w:val="A8DCA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E3FC0"/>
    <w:multiLevelType w:val="hybridMultilevel"/>
    <w:tmpl w:val="E6F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166D90"/>
    <w:multiLevelType w:val="hybridMultilevel"/>
    <w:tmpl w:val="BE08E982"/>
    <w:lvl w:ilvl="0" w:tplc="080C1750">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051EC"/>
    <w:multiLevelType w:val="hybridMultilevel"/>
    <w:tmpl w:val="0A6876E2"/>
    <w:lvl w:ilvl="0" w:tplc="7652B7A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527175"/>
    <w:multiLevelType w:val="hybridMultilevel"/>
    <w:tmpl w:val="E500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031CC"/>
    <w:multiLevelType w:val="hybridMultilevel"/>
    <w:tmpl w:val="F2EE2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261800"/>
    <w:multiLevelType w:val="multilevel"/>
    <w:tmpl w:val="5A0CFA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19729D"/>
    <w:multiLevelType w:val="hybridMultilevel"/>
    <w:tmpl w:val="EAA41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693A60"/>
    <w:multiLevelType w:val="hybridMultilevel"/>
    <w:tmpl w:val="A7563E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E01409F"/>
    <w:multiLevelType w:val="hybridMultilevel"/>
    <w:tmpl w:val="4A480B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4E3E5BFF"/>
    <w:multiLevelType w:val="hybridMultilevel"/>
    <w:tmpl w:val="0682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5B71BA"/>
    <w:multiLevelType w:val="hybridMultilevel"/>
    <w:tmpl w:val="7B2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451E1C"/>
    <w:multiLevelType w:val="multilevel"/>
    <w:tmpl w:val="A53C720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4D4F76"/>
    <w:multiLevelType w:val="hybridMultilevel"/>
    <w:tmpl w:val="3B5E04B8"/>
    <w:lvl w:ilvl="0" w:tplc="08090001">
      <w:start w:val="1"/>
      <w:numFmt w:val="bullet"/>
      <w:lvlText w:val=""/>
      <w:lvlJc w:val="left"/>
      <w:pPr>
        <w:ind w:left="795" w:hanging="360"/>
      </w:pPr>
      <w:rPr>
        <w:rFonts w:ascii="Symbol" w:hAnsi="Symbol" w:hint="default"/>
      </w:rPr>
    </w:lvl>
    <w:lvl w:ilvl="1" w:tplc="08090001">
      <w:start w:val="1"/>
      <w:numFmt w:val="bullet"/>
      <w:lvlText w:val=""/>
      <w:lvlJc w:val="left"/>
      <w:pPr>
        <w:ind w:left="1515" w:hanging="360"/>
      </w:pPr>
      <w:rPr>
        <w:rFonts w:ascii="Symbol" w:hAnsi="Symbo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5CD06A1B"/>
    <w:multiLevelType w:val="multilevel"/>
    <w:tmpl w:val="ACD2865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45237C"/>
    <w:multiLevelType w:val="hybridMultilevel"/>
    <w:tmpl w:val="662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D13C3"/>
    <w:multiLevelType w:val="hybridMultilevel"/>
    <w:tmpl w:val="3A2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58A9"/>
    <w:multiLevelType w:val="hybridMultilevel"/>
    <w:tmpl w:val="4820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7"/>
  </w:num>
  <w:num w:numId="4">
    <w:abstractNumId w:val="15"/>
  </w:num>
  <w:num w:numId="5">
    <w:abstractNumId w:val="24"/>
  </w:num>
  <w:num w:numId="6">
    <w:abstractNumId w:val="31"/>
  </w:num>
  <w:num w:numId="7">
    <w:abstractNumId w:val="16"/>
  </w:num>
  <w:num w:numId="8">
    <w:abstractNumId w:val="22"/>
  </w:num>
  <w:num w:numId="9">
    <w:abstractNumId w:val="41"/>
  </w:num>
  <w:num w:numId="10">
    <w:abstractNumId w:val="3"/>
  </w:num>
  <w:num w:numId="11">
    <w:abstractNumId w:val="0"/>
  </w:num>
  <w:num w:numId="12">
    <w:abstractNumId w:val="38"/>
  </w:num>
  <w:num w:numId="13">
    <w:abstractNumId w:val="30"/>
  </w:num>
  <w:num w:numId="14">
    <w:abstractNumId w:val="2"/>
  </w:num>
  <w:num w:numId="15">
    <w:abstractNumId w:val="40"/>
  </w:num>
  <w:num w:numId="16">
    <w:abstractNumId w:val="27"/>
  </w:num>
  <w:num w:numId="17">
    <w:abstractNumId w:val="8"/>
  </w:num>
  <w:num w:numId="18">
    <w:abstractNumId w:val="28"/>
  </w:num>
  <w:num w:numId="19">
    <w:abstractNumId w:val="39"/>
  </w:num>
  <w:num w:numId="20">
    <w:abstractNumId w:val="1"/>
  </w:num>
  <w:num w:numId="21">
    <w:abstractNumId w:val="35"/>
  </w:num>
  <w:num w:numId="22">
    <w:abstractNumId w:val="4"/>
  </w:num>
  <w:num w:numId="23">
    <w:abstractNumId w:val="18"/>
  </w:num>
  <w:num w:numId="24">
    <w:abstractNumId w:val="21"/>
  </w:num>
  <w:num w:numId="25">
    <w:abstractNumId w:val="23"/>
  </w:num>
  <w:num w:numId="26">
    <w:abstractNumId w:val="25"/>
  </w:num>
  <w:num w:numId="27">
    <w:abstractNumId w:val="17"/>
  </w:num>
  <w:num w:numId="28">
    <w:abstractNumId w:val="32"/>
  </w:num>
  <w:num w:numId="29">
    <w:abstractNumId w:val="10"/>
  </w:num>
  <w:num w:numId="30">
    <w:abstractNumId w:val="14"/>
  </w:num>
  <w:num w:numId="31">
    <w:abstractNumId w:val="5"/>
  </w:num>
  <w:num w:numId="32">
    <w:abstractNumId w:val="6"/>
  </w:num>
  <w:num w:numId="33">
    <w:abstractNumId w:val="19"/>
  </w:num>
  <w:num w:numId="34">
    <w:abstractNumId w:val="12"/>
  </w:num>
  <w:num w:numId="35">
    <w:abstractNumId w:val="33"/>
  </w:num>
  <w:num w:numId="36">
    <w:abstractNumId w:val="13"/>
  </w:num>
  <w:num w:numId="37">
    <w:abstractNumId w:val="29"/>
  </w:num>
  <w:num w:numId="38">
    <w:abstractNumId w:val="11"/>
  </w:num>
  <w:num w:numId="39">
    <w:abstractNumId w:val="7"/>
  </w:num>
  <w:num w:numId="40">
    <w:abstractNumId w:val="36"/>
  </w:num>
  <w:num w:numId="41">
    <w:abstractNumId w:val="9"/>
  </w:num>
  <w:num w:numId="42">
    <w:abstractNumId w:val="4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5A"/>
    <w:rsid w:val="00001962"/>
    <w:rsid w:val="00005D98"/>
    <w:rsid w:val="000479CF"/>
    <w:rsid w:val="000521C8"/>
    <w:rsid w:val="00091706"/>
    <w:rsid w:val="00091A6C"/>
    <w:rsid w:val="00094D47"/>
    <w:rsid w:val="000B7D76"/>
    <w:rsid w:val="000C2310"/>
    <w:rsid w:val="000C42D8"/>
    <w:rsid w:val="000D71DE"/>
    <w:rsid w:val="000F32D0"/>
    <w:rsid w:val="00111A5A"/>
    <w:rsid w:val="00113AA2"/>
    <w:rsid w:val="001259BA"/>
    <w:rsid w:val="001361CE"/>
    <w:rsid w:val="00163DB6"/>
    <w:rsid w:val="00193729"/>
    <w:rsid w:val="001A7185"/>
    <w:rsid w:val="001B1096"/>
    <w:rsid w:val="001C0AA5"/>
    <w:rsid w:val="001C2AE1"/>
    <w:rsid w:val="001D1045"/>
    <w:rsid w:val="00203BB7"/>
    <w:rsid w:val="00223369"/>
    <w:rsid w:val="0024645C"/>
    <w:rsid w:val="002517B7"/>
    <w:rsid w:val="0026242F"/>
    <w:rsid w:val="00277632"/>
    <w:rsid w:val="00277DC2"/>
    <w:rsid w:val="002804DD"/>
    <w:rsid w:val="00294150"/>
    <w:rsid w:val="002D5929"/>
    <w:rsid w:val="002F7CB4"/>
    <w:rsid w:val="00311089"/>
    <w:rsid w:val="00332E0F"/>
    <w:rsid w:val="003346D8"/>
    <w:rsid w:val="0035327D"/>
    <w:rsid w:val="00360B9B"/>
    <w:rsid w:val="00361DFF"/>
    <w:rsid w:val="00376786"/>
    <w:rsid w:val="0038287B"/>
    <w:rsid w:val="00383307"/>
    <w:rsid w:val="003D4A4D"/>
    <w:rsid w:val="003E64B3"/>
    <w:rsid w:val="00407A59"/>
    <w:rsid w:val="00416691"/>
    <w:rsid w:val="00433E03"/>
    <w:rsid w:val="00454A63"/>
    <w:rsid w:val="004746A8"/>
    <w:rsid w:val="00492E54"/>
    <w:rsid w:val="004B28E6"/>
    <w:rsid w:val="004C70D0"/>
    <w:rsid w:val="004C7330"/>
    <w:rsid w:val="004D01D5"/>
    <w:rsid w:val="004D0DC4"/>
    <w:rsid w:val="004F7633"/>
    <w:rsid w:val="005057BE"/>
    <w:rsid w:val="00506C6A"/>
    <w:rsid w:val="00510C5A"/>
    <w:rsid w:val="00525E13"/>
    <w:rsid w:val="005476D7"/>
    <w:rsid w:val="00550CF8"/>
    <w:rsid w:val="00553D3F"/>
    <w:rsid w:val="005606FE"/>
    <w:rsid w:val="005F35E9"/>
    <w:rsid w:val="00604A92"/>
    <w:rsid w:val="0063663E"/>
    <w:rsid w:val="0064039B"/>
    <w:rsid w:val="00647243"/>
    <w:rsid w:val="0066085A"/>
    <w:rsid w:val="00682E68"/>
    <w:rsid w:val="00685B07"/>
    <w:rsid w:val="0069199C"/>
    <w:rsid w:val="00691D94"/>
    <w:rsid w:val="00695BDD"/>
    <w:rsid w:val="006D4A5B"/>
    <w:rsid w:val="006D7875"/>
    <w:rsid w:val="006E1FDB"/>
    <w:rsid w:val="006E37D8"/>
    <w:rsid w:val="006F3EEA"/>
    <w:rsid w:val="006F3F60"/>
    <w:rsid w:val="00714CBF"/>
    <w:rsid w:val="00751395"/>
    <w:rsid w:val="007536B4"/>
    <w:rsid w:val="00753F3C"/>
    <w:rsid w:val="00795E7D"/>
    <w:rsid w:val="007C725D"/>
    <w:rsid w:val="0080055C"/>
    <w:rsid w:val="00804E6C"/>
    <w:rsid w:val="00805433"/>
    <w:rsid w:val="008102BD"/>
    <w:rsid w:val="00822677"/>
    <w:rsid w:val="00857C84"/>
    <w:rsid w:val="00860582"/>
    <w:rsid w:val="008A0A7A"/>
    <w:rsid w:val="008B2D82"/>
    <w:rsid w:val="0090076C"/>
    <w:rsid w:val="00901549"/>
    <w:rsid w:val="00911E89"/>
    <w:rsid w:val="00940E48"/>
    <w:rsid w:val="00950A79"/>
    <w:rsid w:val="00962C14"/>
    <w:rsid w:val="00977DE5"/>
    <w:rsid w:val="009B4D13"/>
    <w:rsid w:val="009C3116"/>
    <w:rsid w:val="009D68BE"/>
    <w:rsid w:val="00A138F6"/>
    <w:rsid w:val="00A2019E"/>
    <w:rsid w:val="00A333F3"/>
    <w:rsid w:val="00A43736"/>
    <w:rsid w:val="00A575E0"/>
    <w:rsid w:val="00A77C45"/>
    <w:rsid w:val="00A8528F"/>
    <w:rsid w:val="00A9148B"/>
    <w:rsid w:val="00A925E8"/>
    <w:rsid w:val="00A93A84"/>
    <w:rsid w:val="00A97E3B"/>
    <w:rsid w:val="00AC4242"/>
    <w:rsid w:val="00AD4D9A"/>
    <w:rsid w:val="00AD6520"/>
    <w:rsid w:val="00AD6F37"/>
    <w:rsid w:val="00B13B5C"/>
    <w:rsid w:val="00B65548"/>
    <w:rsid w:val="00B75E0E"/>
    <w:rsid w:val="00B8138E"/>
    <w:rsid w:val="00B90882"/>
    <w:rsid w:val="00B96EEE"/>
    <w:rsid w:val="00C61E52"/>
    <w:rsid w:val="00C72A24"/>
    <w:rsid w:val="00C93173"/>
    <w:rsid w:val="00C97DAA"/>
    <w:rsid w:val="00CA0F47"/>
    <w:rsid w:val="00CA4E4C"/>
    <w:rsid w:val="00CB0CE2"/>
    <w:rsid w:val="00CC1281"/>
    <w:rsid w:val="00CC7045"/>
    <w:rsid w:val="00D26D14"/>
    <w:rsid w:val="00D33765"/>
    <w:rsid w:val="00D37B20"/>
    <w:rsid w:val="00D41D08"/>
    <w:rsid w:val="00D618D8"/>
    <w:rsid w:val="00D72653"/>
    <w:rsid w:val="00DB1002"/>
    <w:rsid w:val="00DF3ED7"/>
    <w:rsid w:val="00DF6BBC"/>
    <w:rsid w:val="00E1482A"/>
    <w:rsid w:val="00E152A9"/>
    <w:rsid w:val="00E30E13"/>
    <w:rsid w:val="00E33C61"/>
    <w:rsid w:val="00E5134F"/>
    <w:rsid w:val="00E87415"/>
    <w:rsid w:val="00E9695A"/>
    <w:rsid w:val="00EB377C"/>
    <w:rsid w:val="00EC6D44"/>
    <w:rsid w:val="00EE5421"/>
    <w:rsid w:val="00EF2941"/>
    <w:rsid w:val="00F22609"/>
    <w:rsid w:val="00F41D85"/>
    <w:rsid w:val="00F454BC"/>
    <w:rsid w:val="00F55BCD"/>
    <w:rsid w:val="00F76922"/>
    <w:rsid w:val="00F90687"/>
    <w:rsid w:val="00F94E17"/>
    <w:rsid w:val="00FB74D0"/>
    <w:rsid w:val="00FC44D4"/>
    <w:rsid w:val="00FE6B89"/>
    <w:rsid w:val="00FE7B61"/>
    <w:rsid w:val="00FF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5806E-FBFE-4C51-BB32-DA3391E4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B6"/>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0521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1A5A"/>
    <w:pPr>
      <w:spacing w:after="0" w:line="240" w:lineRule="auto"/>
      <w:ind w:left="720"/>
      <w:contextualSpacing/>
    </w:pPr>
    <w:rPr>
      <w:rFonts w:eastAsia="Times New Roman"/>
      <w:sz w:val="24"/>
      <w:szCs w:val="24"/>
      <w:lang w:val="en-US" w:bidi="en-US"/>
    </w:rPr>
  </w:style>
  <w:style w:type="paragraph" w:customStyle="1" w:styleId="Default">
    <w:name w:val="Default"/>
    <w:rsid w:val="0041669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940E4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40E48"/>
    <w:rPr>
      <w:rFonts w:ascii="Segoe UI" w:hAnsi="Segoe UI" w:cs="Segoe UI"/>
      <w:sz w:val="18"/>
      <w:szCs w:val="18"/>
      <w:lang w:eastAsia="en-US"/>
    </w:rPr>
  </w:style>
  <w:style w:type="paragraph" w:styleId="Header">
    <w:name w:val="header"/>
    <w:basedOn w:val="Normal"/>
    <w:link w:val="HeaderChar"/>
    <w:uiPriority w:val="99"/>
    <w:semiHidden/>
    <w:unhideWhenUsed/>
    <w:rsid w:val="000479CF"/>
    <w:pPr>
      <w:tabs>
        <w:tab w:val="center" w:pos="4513"/>
        <w:tab w:val="right" w:pos="9026"/>
      </w:tabs>
    </w:pPr>
  </w:style>
  <w:style w:type="character" w:customStyle="1" w:styleId="HeaderChar">
    <w:name w:val="Header Char"/>
    <w:basedOn w:val="DefaultParagraphFont"/>
    <w:link w:val="Header"/>
    <w:uiPriority w:val="99"/>
    <w:semiHidden/>
    <w:rsid w:val="000479CF"/>
    <w:rPr>
      <w:sz w:val="22"/>
      <w:szCs w:val="22"/>
      <w:lang w:eastAsia="en-US"/>
    </w:rPr>
  </w:style>
  <w:style w:type="paragraph" w:styleId="Footer">
    <w:name w:val="footer"/>
    <w:basedOn w:val="Normal"/>
    <w:link w:val="FooterChar"/>
    <w:uiPriority w:val="99"/>
    <w:semiHidden/>
    <w:unhideWhenUsed/>
    <w:rsid w:val="000479CF"/>
    <w:pPr>
      <w:tabs>
        <w:tab w:val="center" w:pos="4513"/>
        <w:tab w:val="right" w:pos="9026"/>
      </w:tabs>
    </w:pPr>
  </w:style>
  <w:style w:type="character" w:customStyle="1" w:styleId="FooterChar">
    <w:name w:val="Footer Char"/>
    <w:basedOn w:val="DefaultParagraphFont"/>
    <w:link w:val="Footer"/>
    <w:uiPriority w:val="99"/>
    <w:semiHidden/>
    <w:rsid w:val="000479CF"/>
    <w:rPr>
      <w:sz w:val="22"/>
      <w:szCs w:val="22"/>
      <w:lang w:eastAsia="en-US"/>
    </w:rPr>
  </w:style>
  <w:style w:type="paragraph" w:styleId="Title">
    <w:name w:val="Title"/>
    <w:basedOn w:val="Normal"/>
    <w:next w:val="Normal"/>
    <w:link w:val="TitleChar"/>
    <w:uiPriority w:val="10"/>
    <w:qFormat/>
    <w:rsid w:val="000479C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479CF"/>
    <w:rPr>
      <w:rFonts w:ascii="Cambria" w:eastAsia="Times New Roman" w:hAnsi="Cambria" w:cs="Times New Roman"/>
      <w:b/>
      <w:bCs/>
      <w:kern w:val="28"/>
      <w:sz w:val="32"/>
      <w:szCs w:val="32"/>
      <w:lang w:eastAsia="en-US"/>
    </w:rPr>
  </w:style>
  <w:style w:type="paragraph" w:styleId="NoSpacing">
    <w:name w:val="No Spacing"/>
    <w:basedOn w:val="Normal"/>
    <w:uiPriority w:val="1"/>
    <w:qFormat/>
    <w:rsid w:val="004746A8"/>
    <w:pPr>
      <w:spacing w:after="0" w:line="240" w:lineRule="auto"/>
    </w:pPr>
    <w:rPr>
      <w:rFonts w:asciiTheme="minorHAnsi" w:eastAsiaTheme="minorEastAsia" w:hAnsiTheme="minorHAnsi"/>
      <w:sz w:val="24"/>
      <w:szCs w:val="32"/>
      <w:lang w:val="en-US" w:bidi="en-US"/>
    </w:rPr>
  </w:style>
  <w:style w:type="paragraph" w:styleId="NormalWeb">
    <w:name w:val="Normal (Web)"/>
    <w:basedOn w:val="Normal"/>
    <w:uiPriority w:val="99"/>
    <w:unhideWhenUsed/>
    <w:rsid w:val="00A138F6"/>
    <w:pPr>
      <w:spacing w:after="0" w:line="240" w:lineRule="auto"/>
    </w:pPr>
    <w:rPr>
      <w:rFonts w:ascii="Times New Roman" w:eastAsiaTheme="minorHAnsi" w:hAnsi="Times New Roman"/>
      <w:sz w:val="24"/>
      <w:szCs w:val="24"/>
      <w:lang w:eastAsia="en-GB"/>
    </w:rPr>
  </w:style>
  <w:style w:type="paragraph" w:customStyle="1" w:styleId="style5">
    <w:name w:val="style5"/>
    <w:basedOn w:val="Normal"/>
    <w:rsid w:val="00A138F6"/>
    <w:pPr>
      <w:spacing w:before="100" w:beforeAutospacing="1" w:after="100" w:afterAutospacing="1" w:line="240" w:lineRule="auto"/>
    </w:pPr>
    <w:rPr>
      <w:rFonts w:ascii="Comic Sans MS" w:eastAsia="Times New Roman" w:hAnsi="Comic Sans MS"/>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6242F"/>
    <w:rPr>
      <w:rFonts w:eastAsia="Times New Roman"/>
      <w:sz w:val="24"/>
      <w:szCs w:val="24"/>
      <w:lang w:val="en-US" w:eastAsia="en-US" w:bidi="en-US"/>
    </w:rPr>
  </w:style>
  <w:style w:type="paragraph" w:customStyle="1" w:styleId="L1">
    <w:name w:val="L1"/>
    <w:basedOn w:val="Heading3"/>
    <w:uiPriority w:val="99"/>
    <w:rsid w:val="000521C8"/>
    <w:pPr>
      <w:keepLines w:val="0"/>
      <w:tabs>
        <w:tab w:val="left" w:pos="720"/>
      </w:tabs>
      <w:spacing w:before="0" w:line="240" w:lineRule="auto"/>
      <w:ind w:left="720" w:hanging="720"/>
    </w:pPr>
    <w:rPr>
      <w:rFonts w:ascii="Arial" w:eastAsia="Times New Roman" w:hAnsi="Arial" w:cs="Times New Roman"/>
      <w:b/>
      <w:color w:val="auto"/>
    </w:rPr>
  </w:style>
  <w:style w:type="paragraph" w:customStyle="1" w:styleId="L2">
    <w:name w:val="L2"/>
    <w:basedOn w:val="Normal"/>
    <w:uiPriority w:val="99"/>
    <w:rsid w:val="000521C8"/>
    <w:pPr>
      <w:tabs>
        <w:tab w:val="left" w:pos="720"/>
      </w:tabs>
      <w:spacing w:after="0" w:line="240" w:lineRule="auto"/>
      <w:ind w:left="720" w:hanging="720"/>
    </w:pPr>
    <w:rPr>
      <w:rFonts w:ascii="Arial" w:eastAsia="Times New Roman" w:hAnsi="Arial"/>
      <w:sz w:val="24"/>
      <w:szCs w:val="24"/>
    </w:rPr>
  </w:style>
  <w:style w:type="character" w:customStyle="1" w:styleId="Heading3Char">
    <w:name w:val="Heading 3 Char"/>
    <w:basedOn w:val="DefaultParagraphFont"/>
    <w:link w:val="Heading3"/>
    <w:uiPriority w:val="9"/>
    <w:semiHidden/>
    <w:rsid w:val="000521C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3614">
      <w:bodyDiv w:val="1"/>
      <w:marLeft w:val="0"/>
      <w:marRight w:val="0"/>
      <w:marTop w:val="0"/>
      <w:marBottom w:val="0"/>
      <w:divBdr>
        <w:top w:val="none" w:sz="0" w:space="0" w:color="auto"/>
        <w:left w:val="none" w:sz="0" w:space="0" w:color="auto"/>
        <w:bottom w:val="none" w:sz="0" w:space="0" w:color="auto"/>
        <w:right w:val="none" w:sz="0" w:space="0" w:color="auto"/>
      </w:divBdr>
    </w:div>
    <w:div w:id="929701689">
      <w:bodyDiv w:val="1"/>
      <w:marLeft w:val="0"/>
      <w:marRight w:val="0"/>
      <w:marTop w:val="0"/>
      <w:marBottom w:val="0"/>
      <w:divBdr>
        <w:top w:val="none" w:sz="0" w:space="0" w:color="auto"/>
        <w:left w:val="none" w:sz="0" w:space="0" w:color="auto"/>
        <w:bottom w:val="none" w:sz="0" w:space="0" w:color="auto"/>
        <w:right w:val="none" w:sz="0" w:space="0" w:color="auto"/>
      </w:divBdr>
    </w:div>
    <w:div w:id="954673589">
      <w:bodyDiv w:val="1"/>
      <w:marLeft w:val="0"/>
      <w:marRight w:val="0"/>
      <w:marTop w:val="0"/>
      <w:marBottom w:val="0"/>
      <w:divBdr>
        <w:top w:val="none" w:sz="0" w:space="0" w:color="auto"/>
        <w:left w:val="none" w:sz="0" w:space="0" w:color="auto"/>
        <w:bottom w:val="none" w:sz="0" w:space="0" w:color="auto"/>
        <w:right w:val="none" w:sz="0" w:space="0" w:color="auto"/>
      </w:divBdr>
    </w:div>
    <w:div w:id="1600067295">
      <w:bodyDiv w:val="1"/>
      <w:marLeft w:val="0"/>
      <w:marRight w:val="0"/>
      <w:marTop w:val="0"/>
      <w:marBottom w:val="0"/>
      <w:divBdr>
        <w:top w:val="none" w:sz="0" w:space="0" w:color="auto"/>
        <w:left w:val="none" w:sz="0" w:space="0" w:color="auto"/>
        <w:bottom w:val="none" w:sz="0" w:space="0" w:color="auto"/>
        <w:right w:val="none" w:sz="0" w:space="0" w:color="auto"/>
      </w:divBdr>
    </w:div>
    <w:div w:id="1812096561">
      <w:bodyDiv w:val="1"/>
      <w:marLeft w:val="0"/>
      <w:marRight w:val="0"/>
      <w:marTop w:val="0"/>
      <w:marBottom w:val="0"/>
      <w:divBdr>
        <w:top w:val="none" w:sz="0" w:space="0" w:color="auto"/>
        <w:left w:val="none" w:sz="0" w:space="0" w:color="auto"/>
        <w:bottom w:val="none" w:sz="0" w:space="0" w:color="auto"/>
        <w:right w:val="none" w:sz="0" w:space="0" w:color="auto"/>
      </w:divBdr>
    </w:div>
    <w:div w:id="20102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llanh10\AppData\Local\Microsoft\Windows\INetCache\IE\KDGETU0H\Cairns%20Primary%20Standards%20and%20Quality%20Data%20and%20Graph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llanh10\AppData\Local\Microsoft\Windows\INetCache\IE\KDGETU0H\Cairns%20Primary%20Standards%20and%20Quality%20Data%20and%20Graph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llanh10\AppData\Local\Microsoft\Windows\INetCache\IE\KDGETU0H\Cairns%20Primary%20Standards%20and%20Quality%20Data%20and%20Graph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illanh10\AppData\Local\Microsoft\Windows\INetCache\IE\KDGETU0H\Cairns%20Primary%20Standards%20and%20Quality%20Data%20and%20Graph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Reading</a:t>
            </a:r>
          </a:p>
        </c:rich>
      </c:tx>
      <c:layout/>
      <c:overlay val="0"/>
    </c:title>
    <c:autoTitleDeleted val="0"/>
    <c:plotArea>
      <c:layout/>
      <c:lineChart>
        <c:grouping val="standard"/>
        <c:varyColors val="0"/>
        <c:ser>
          <c:idx val="0"/>
          <c:order val="0"/>
          <c:tx>
            <c:strRef>
              <c:f>'[Cairns Primary Standards and Quality Data and Graphs (1).xlsx]2016-17 Actual'!$C$12</c:f>
              <c:strCache>
                <c:ptCount val="1"/>
                <c:pt idx="0">
                  <c:v>School</c:v>
                </c:pt>
              </c:strCache>
            </c:strRef>
          </c:tx>
          <c:cat>
            <c:strRef>
              <c:f>'[Cairns Primary Standards and Quality Data and Graphs (1).xlsx]2016-17 Actual'!$B$13:$B$17</c:f>
              <c:strCache>
                <c:ptCount val="5"/>
                <c:pt idx="0">
                  <c:v>2015/16</c:v>
                </c:pt>
                <c:pt idx="1">
                  <c:v>2016/17</c:v>
                </c:pt>
                <c:pt idx="2">
                  <c:v>2017/18</c:v>
                </c:pt>
                <c:pt idx="3">
                  <c:v>2018/19 Mainsteam </c:v>
                </c:pt>
                <c:pt idx="4">
                  <c:v>2018/19 inc ASN</c:v>
                </c:pt>
              </c:strCache>
            </c:strRef>
          </c:cat>
          <c:val>
            <c:numRef>
              <c:f>'[Cairns Primary Standards and Quality Data and Graphs (1).xlsx]2016-17 Actual'!$C$13:$C$17</c:f>
              <c:numCache>
                <c:formatCode>0.00</c:formatCode>
                <c:ptCount val="5"/>
                <c:pt idx="0">
                  <c:v>79.861111111111114</c:v>
                </c:pt>
                <c:pt idx="1">
                  <c:v>85.234899328859058</c:v>
                </c:pt>
                <c:pt idx="2">
                  <c:v>78.125</c:v>
                </c:pt>
                <c:pt idx="3">
                  <c:v>83.7</c:v>
                </c:pt>
                <c:pt idx="4">
                  <c:v>75</c:v>
                </c:pt>
              </c:numCache>
            </c:numRef>
          </c:val>
          <c:smooth val="0"/>
          <c:extLst>
            <c:ext xmlns:c16="http://schemas.microsoft.com/office/drawing/2014/chart" uri="{C3380CC4-5D6E-409C-BE32-E72D297353CC}">
              <c16:uniqueId val="{00000000-C187-49AB-BEE3-F31B9F176DA2}"/>
            </c:ext>
          </c:extLst>
        </c:ser>
        <c:ser>
          <c:idx val="1"/>
          <c:order val="1"/>
          <c:tx>
            <c:strRef>
              <c:f>'[Cairns Primary Standards and Quality Data and Graphs (1).xlsx]2016-17 Actual'!$D$12</c:f>
              <c:strCache>
                <c:ptCount val="1"/>
                <c:pt idx="0">
                  <c:v>SLC</c:v>
                </c:pt>
              </c:strCache>
            </c:strRef>
          </c:tx>
          <c:cat>
            <c:strRef>
              <c:f>'[Cairns Primary Standards and Quality Data and Graphs (1).xlsx]2016-17 Actual'!$B$13:$B$17</c:f>
              <c:strCache>
                <c:ptCount val="5"/>
                <c:pt idx="0">
                  <c:v>2015/16</c:v>
                </c:pt>
                <c:pt idx="1">
                  <c:v>2016/17</c:v>
                </c:pt>
                <c:pt idx="2">
                  <c:v>2017/18</c:v>
                </c:pt>
                <c:pt idx="3">
                  <c:v>2018/19 Mainsteam </c:v>
                </c:pt>
                <c:pt idx="4">
                  <c:v>2018/19 inc ASN</c:v>
                </c:pt>
              </c:strCache>
            </c:strRef>
          </c:cat>
          <c:val>
            <c:numRef>
              <c:f>'[Cairns Primary Standards and Quality Data and Graphs (1).xlsx]2016-17 Actual'!$D$13:$D$17</c:f>
              <c:numCache>
                <c:formatCode>0.00</c:formatCode>
                <c:ptCount val="5"/>
                <c:pt idx="0">
                  <c:v>75.939777522056005</c:v>
                </c:pt>
                <c:pt idx="1">
                  <c:v>80.099783488656698</c:v>
                </c:pt>
                <c:pt idx="2">
                  <c:v>80.280356128054549</c:v>
                </c:pt>
              </c:numCache>
            </c:numRef>
          </c:val>
          <c:smooth val="0"/>
          <c:extLst>
            <c:ext xmlns:c16="http://schemas.microsoft.com/office/drawing/2014/chart" uri="{C3380CC4-5D6E-409C-BE32-E72D297353CC}">
              <c16:uniqueId val="{00000001-C187-49AB-BEE3-F31B9F176DA2}"/>
            </c:ext>
          </c:extLst>
        </c:ser>
        <c:ser>
          <c:idx val="2"/>
          <c:order val="2"/>
          <c:tx>
            <c:strRef>
              <c:f>'[Cairns Primary Standards and Quality Data and Graphs (1).xlsx]2016-17 Actual'!$E$12</c:f>
              <c:strCache>
                <c:ptCount val="1"/>
                <c:pt idx="0">
                  <c:v>National</c:v>
                </c:pt>
              </c:strCache>
            </c:strRef>
          </c:tx>
          <c:cat>
            <c:strRef>
              <c:f>'[Cairns Primary Standards and Quality Data and Graphs (1).xlsx]2016-17 Actual'!$B$13:$B$17</c:f>
              <c:strCache>
                <c:ptCount val="5"/>
                <c:pt idx="0">
                  <c:v>2015/16</c:v>
                </c:pt>
                <c:pt idx="1">
                  <c:v>2016/17</c:v>
                </c:pt>
                <c:pt idx="2">
                  <c:v>2017/18</c:v>
                </c:pt>
                <c:pt idx="3">
                  <c:v>2018/19 Mainsteam </c:v>
                </c:pt>
                <c:pt idx="4">
                  <c:v>2018/19 inc ASN</c:v>
                </c:pt>
              </c:strCache>
            </c:strRef>
          </c:cat>
          <c:val>
            <c:numRef>
              <c:f>'[Cairns Primary Standards and Quality Data and Graphs (1).xlsx]2016-17 Actual'!$E$13:$E$17</c:f>
              <c:numCache>
                <c:formatCode>0.00</c:formatCode>
                <c:ptCount val="5"/>
                <c:pt idx="0">
                  <c:v>76</c:v>
                </c:pt>
                <c:pt idx="1">
                  <c:v>78</c:v>
                </c:pt>
                <c:pt idx="2">
                  <c:v>79.099999999999994</c:v>
                </c:pt>
              </c:numCache>
            </c:numRef>
          </c:val>
          <c:smooth val="0"/>
          <c:extLst>
            <c:ext xmlns:c16="http://schemas.microsoft.com/office/drawing/2014/chart" uri="{C3380CC4-5D6E-409C-BE32-E72D297353CC}">
              <c16:uniqueId val="{00000002-C187-49AB-BEE3-F31B9F176DA2}"/>
            </c:ext>
          </c:extLst>
        </c:ser>
        <c:dLbls>
          <c:showLegendKey val="0"/>
          <c:showVal val="0"/>
          <c:showCatName val="0"/>
          <c:showSerName val="0"/>
          <c:showPercent val="0"/>
          <c:showBubbleSize val="0"/>
        </c:dLbls>
        <c:marker val="1"/>
        <c:smooth val="0"/>
        <c:axId val="87290744"/>
        <c:axId val="87291136"/>
      </c:lineChart>
      <c:catAx>
        <c:axId val="87290744"/>
        <c:scaling>
          <c:orientation val="minMax"/>
        </c:scaling>
        <c:delete val="0"/>
        <c:axPos val="b"/>
        <c:numFmt formatCode="General" sourceLinked="0"/>
        <c:majorTickMark val="out"/>
        <c:minorTickMark val="none"/>
        <c:tickLblPos val="nextTo"/>
        <c:crossAx val="87291136"/>
        <c:crosses val="autoZero"/>
        <c:auto val="1"/>
        <c:lblAlgn val="ctr"/>
        <c:lblOffset val="100"/>
        <c:noMultiLvlLbl val="0"/>
      </c:catAx>
      <c:valAx>
        <c:axId val="87291136"/>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87290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Writing</a:t>
            </a:r>
          </a:p>
        </c:rich>
      </c:tx>
      <c:layout>
        <c:manualLayout>
          <c:xMode val="edge"/>
          <c:yMode val="edge"/>
          <c:x val="0.41152144107188637"/>
          <c:y val="4.9623961730938533E-2"/>
        </c:manualLayout>
      </c:layout>
      <c:overlay val="0"/>
    </c:title>
    <c:autoTitleDeleted val="0"/>
    <c:plotArea>
      <c:layout/>
      <c:lineChart>
        <c:grouping val="standard"/>
        <c:varyColors val="0"/>
        <c:ser>
          <c:idx val="0"/>
          <c:order val="0"/>
          <c:tx>
            <c:strRef>
              <c:f>'[Cairns Primary Standards and Quality Data and Graphs (1).xlsx]2016-17 Actual'!$C$28</c:f>
              <c:strCache>
                <c:ptCount val="1"/>
                <c:pt idx="0">
                  <c:v>School</c:v>
                </c:pt>
              </c:strCache>
            </c:strRef>
          </c:tx>
          <c:cat>
            <c:strRef>
              <c:f>'[Cairns Primary Standards and Quality Data and Graphs (1).xlsx]2016-17 Actual'!$B$29:$B$32</c:f>
              <c:strCache>
                <c:ptCount val="4"/>
                <c:pt idx="0">
                  <c:v>2015/16</c:v>
                </c:pt>
                <c:pt idx="1">
                  <c:v>2016/17</c:v>
                </c:pt>
                <c:pt idx="2">
                  <c:v>2017/18</c:v>
                </c:pt>
                <c:pt idx="3">
                  <c:v>2018/19- mainstream</c:v>
                </c:pt>
              </c:strCache>
            </c:strRef>
          </c:cat>
          <c:val>
            <c:numRef>
              <c:f>'[Cairns Primary Standards and Quality Data and Graphs (1).xlsx]2016-17 Actual'!$C$29:$C$33</c:f>
              <c:numCache>
                <c:formatCode>0.00</c:formatCode>
                <c:ptCount val="5"/>
                <c:pt idx="0">
                  <c:v>77.777777777777786</c:v>
                </c:pt>
                <c:pt idx="1">
                  <c:v>79.194630872483216</c:v>
                </c:pt>
                <c:pt idx="2">
                  <c:v>71.09375</c:v>
                </c:pt>
                <c:pt idx="3">
                  <c:v>79.3</c:v>
                </c:pt>
                <c:pt idx="4">
                  <c:v>67.34</c:v>
                </c:pt>
              </c:numCache>
            </c:numRef>
          </c:val>
          <c:smooth val="0"/>
          <c:extLst>
            <c:ext xmlns:c16="http://schemas.microsoft.com/office/drawing/2014/chart" uri="{C3380CC4-5D6E-409C-BE32-E72D297353CC}">
              <c16:uniqueId val="{00000000-4FCB-48A4-A0B3-EE3CFF8BEC2C}"/>
            </c:ext>
          </c:extLst>
        </c:ser>
        <c:ser>
          <c:idx val="1"/>
          <c:order val="1"/>
          <c:tx>
            <c:strRef>
              <c:f>'[Cairns Primary Standards and Quality Data and Graphs (1).xlsx]2016-17 Actual'!$D$28</c:f>
              <c:strCache>
                <c:ptCount val="1"/>
                <c:pt idx="0">
                  <c:v>SLC</c:v>
                </c:pt>
              </c:strCache>
            </c:strRef>
          </c:tx>
          <c:cat>
            <c:strRef>
              <c:f>'[Cairns Primary Standards and Quality Data and Graphs (1).xlsx]2016-17 Actual'!$B$29:$B$32</c:f>
              <c:strCache>
                <c:ptCount val="4"/>
                <c:pt idx="0">
                  <c:v>2015/16</c:v>
                </c:pt>
                <c:pt idx="1">
                  <c:v>2016/17</c:v>
                </c:pt>
                <c:pt idx="2">
                  <c:v>2017/18</c:v>
                </c:pt>
                <c:pt idx="3">
                  <c:v>2018/19- mainstream</c:v>
                </c:pt>
              </c:strCache>
            </c:strRef>
          </c:cat>
          <c:val>
            <c:numRef>
              <c:f>'[Cairns Primary Standards and Quality Data and Graphs (1).xlsx]2016-17 Actual'!$D$29:$D$33</c:f>
              <c:numCache>
                <c:formatCode>0.00</c:formatCode>
                <c:ptCount val="5"/>
                <c:pt idx="0">
                  <c:v>69.761196892682463</c:v>
                </c:pt>
                <c:pt idx="1">
                  <c:v>75.557437200112901</c:v>
                </c:pt>
                <c:pt idx="2">
                  <c:v>74.786729857819907</c:v>
                </c:pt>
              </c:numCache>
            </c:numRef>
          </c:val>
          <c:smooth val="0"/>
          <c:extLst>
            <c:ext xmlns:c16="http://schemas.microsoft.com/office/drawing/2014/chart" uri="{C3380CC4-5D6E-409C-BE32-E72D297353CC}">
              <c16:uniqueId val="{00000001-4FCB-48A4-A0B3-EE3CFF8BEC2C}"/>
            </c:ext>
          </c:extLst>
        </c:ser>
        <c:ser>
          <c:idx val="2"/>
          <c:order val="2"/>
          <c:tx>
            <c:strRef>
              <c:f>'[Cairns Primary Standards and Quality Data and Graphs (1).xlsx]2016-17 Actual'!$E$28</c:f>
              <c:strCache>
                <c:ptCount val="1"/>
                <c:pt idx="0">
                  <c:v>National</c:v>
                </c:pt>
              </c:strCache>
            </c:strRef>
          </c:tx>
          <c:cat>
            <c:strRef>
              <c:f>'[Cairns Primary Standards and Quality Data and Graphs (1).xlsx]2016-17 Actual'!$B$29:$B$32</c:f>
              <c:strCache>
                <c:ptCount val="4"/>
                <c:pt idx="0">
                  <c:v>2015/16</c:v>
                </c:pt>
                <c:pt idx="1">
                  <c:v>2016/17</c:v>
                </c:pt>
                <c:pt idx="2">
                  <c:v>2017/18</c:v>
                </c:pt>
                <c:pt idx="3">
                  <c:v>2018/19- mainstream</c:v>
                </c:pt>
              </c:strCache>
            </c:strRef>
          </c:cat>
          <c:val>
            <c:numRef>
              <c:f>'[Cairns Primary Standards and Quality Data and Graphs (1).xlsx]2016-17 Actual'!$E$29:$E$33</c:f>
              <c:numCache>
                <c:formatCode>0.00</c:formatCode>
                <c:ptCount val="5"/>
                <c:pt idx="0">
                  <c:v>71</c:v>
                </c:pt>
                <c:pt idx="1">
                  <c:v>72</c:v>
                </c:pt>
                <c:pt idx="2">
                  <c:v>74.3</c:v>
                </c:pt>
              </c:numCache>
            </c:numRef>
          </c:val>
          <c:smooth val="0"/>
          <c:extLst>
            <c:ext xmlns:c16="http://schemas.microsoft.com/office/drawing/2014/chart" uri="{C3380CC4-5D6E-409C-BE32-E72D297353CC}">
              <c16:uniqueId val="{00000002-4FCB-48A4-A0B3-EE3CFF8BEC2C}"/>
            </c:ext>
          </c:extLst>
        </c:ser>
        <c:dLbls>
          <c:showLegendKey val="0"/>
          <c:showVal val="0"/>
          <c:showCatName val="0"/>
          <c:showSerName val="0"/>
          <c:showPercent val="0"/>
          <c:showBubbleSize val="0"/>
        </c:dLbls>
        <c:marker val="1"/>
        <c:smooth val="0"/>
        <c:axId val="152468512"/>
        <c:axId val="152468904"/>
      </c:lineChart>
      <c:catAx>
        <c:axId val="152468512"/>
        <c:scaling>
          <c:orientation val="minMax"/>
        </c:scaling>
        <c:delete val="0"/>
        <c:axPos val="b"/>
        <c:numFmt formatCode="General" sourceLinked="0"/>
        <c:majorTickMark val="out"/>
        <c:minorTickMark val="none"/>
        <c:tickLblPos val="nextTo"/>
        <c:crossAx val="152468904"/>
        <c:crosses val="autoZero"/>
        <c:auto val="1"/>
        <c:lblAlgn val="ctr"/>
        <c:lblOffset val="100"/>
        <c:noMultiLvlLbl val="0"/>
      </c:catAx>
      <c:valAx>
        <c:axId val="152468904"/>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1524685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Listening</a:t>
            </a:r>
            <a:r>
              <a:rPr lang="en-US" baseline="0"/>
              <a:t> &amp; Talking</a:t>
            </a:r>
            <a:endParaRPr lang="en-US"/>
          </a:p>
        </c:rich>
      </c:tx>
      <c:layout/>
      <c:overlay val="0"/>
    </c:title>
    <c:autoTitleDeleted val="0"/>
    <c:plotArea>
      <c:layout/>
      <c:lineChart>
        <c:grouping val="standard"/>
        <c:varyColors val="0"/>
        <c:ser>
          <c:idx val="0"/>
          <c:order val="0"/>
          <c:tx>
            <c:strRef>
              <c:f>'[Cairns Primary Standards and Quality Data and Graphs (1).xlsx]2016-17 Actual'!$C$44</c:f>
              <c:strCache>
                <c:ptCount val="1"/>
                <c:pt idx="0">
                  <c:v>School</c:v>
                </c:pt>
              </c:strCache>
            </c:strRef>
          </c:tx>
          <c:cat>
            <c:strRef>
              <c:f>'[Cairns Primary Standards and Quality Data and Graphs (1).xlsx]2016-17 Actual'!$B$45:$B$49</c:f>
              <c:strCache>
                <c:ptCount val="5"/>
                <c:pt idx="0">
                  <c:v>2015/16</c:v>
                </c:pt>
                <c:pt idx="1">
                  <c:v>2016/17</c:v>
                </c:pt>
                <c:pt idx="2">
                  <c:v>2017/18</c:v>
                </c:pt>
                <c:pt idx="3">
                  <c:v>2018/19 mainstream</c:v>
                </c:pt>
                <c:pt idx="4">
                  <c:v>2018/19 inc ASN</c:v>
                </c:pt>
              </c:strCache>
            </c:strRef>
          </c:cat>
          <c:val>
            <c:numRef>
              <c:f>'[Cairns Primary Standards and Quality Data and Graphs (1).xlsx]2016-17 Actual'!$C$45:$C$49</c:f>
              <c:numCache>
                <c:formatCode>0.00</c:formatCode>
                <c:ptCount val="5"/>
                <c:pt idx="0">
                  <c:v>83.333333333333343</c:v>
                </c:pt>
                <c:pt idx="1">
                  <c:v>89.261744966442961</c:v>
                </c:pt>
                <c:pt idx="2">
                  <c:v>87.5</c:v>
                </c:pt>
                <c:pt idx="3">
                  <c:v>88.3</c:v>
                </c:pt>
                <c:pt idx="4">
                  <c:v>79.2</c:v>
                </c:pt>
              </c:numCache>
            </c:numRef>
          </c:val>
          <c:smooth val="0"/>
          <c:extLst>
            <c:ext xmlns:c16="http://schemas.microsoft.com/office/drawing/2014/chart" uri="{C3380CC4-5D6E-409C-BE32-E72D297353CC}">
              <c16:uniqueId val="{00000000-B0A0-4DBF-93A8-7AE34B576185}"/>
            </c:ext>
          </c:extLst>
        </c:ser>
        <c:ser>
          <c:idx val="1"/>
          <c:order val="1"/>
          <c:tx>
            <c:strRef>
              <c:f>'[Cairns Primary Standards and Quality Data and Graphs (1).xlsx]2016-17 Actual'!$D$44</c:f>
              <c:strCache>
                <c:ptCount val="1"/>
                <c:pt idx="0">
                  <c:v>SLC</c:v>
                </c:pt>
              </c:strCache>
            </c:strRef>
          </c:tx>
          <c:cat>
            <c:strRef>
              <c:f>'[Cairns Primary Standards and Quality Data and Graphs (1).xlsx]2016-17 Actual'!$B$45:$B$49</c:f>
              <c:strCache>
                <c:ptCount val="5"/>
                <c:pt idx="0">
                  <c:v>2015/16</c:v>
                </c:pt>
                <c:pt idx="1">
                  <c:v>2016/17</c:v>
                </c:pt>
                <c:pt idx="2">
                  <c:v>2017/18</c:v>
                </c:pt>
                <c:pt idx="3">
                  <c:v>2018/19 mainstream</c:v>
                </c:pt>
                <c:pt idx="4">
                  <c:v>2018/19 inc ASN</c:v>
                </c:pt>
              </c:strCache>
            </c:strRef>
          </c:cat>
          <c:val>
            <c:numRef>
              <c:f>'[Cairns Primary Standards and Quality Data and Graphs (1).xlsx]2016-17 Actual'!$D$45:$D$49</c:f>
              <c:numCache>
                <c:formatCode>0.00</c:formatCode>
                <c:ptCount val="5"/>
                <c:pt idx="0">
                  <c:v>82.089838138109371</c:v>
                </c:pt>
                <c:pt idx="1">
                  <c:v>85.913108895993986</c:v>
                </c:pt>
                <c:pt idx="2">
                  <c:v>85.746691871455567</c:v>
                </c:pt>
              </c:numCache>
            </c:numRef>
          </c:val>
          <c:smooth val="0"/>
          <c:extLst>
            <c:ext xmlns:c16="http://schemas.microsoft.com/office/drawing/2014/chart" uri="{C3380CC4-5D6E-409C-BE32-E72D297353CC}">
              <c16:uniqueId val="{00000001-B0A0-4DBF-93A8-7AE34B576185}"/>
            </c:ext>
          </c:extLst>
        </c:ser>
        <c:ser>
          <c:idx val="2"/>
          <c:order val="2"/>
          <c:tx>
            <c:strRef>
              <c:f>'[Cairns Primary Standards and Quality Data and Graphs (1).xlsx]2016-17 Actual'!$E$44</c:f>
              <c:strCache>
                <c:ptCount val="1"/>
                <c:pt idx="0">
                  <c:v>National</c:v>
                </c:pt>
              </c:strCache>
            </c:strRef>
          </c:tx>
          <c:cat>
            <c:strRef>
              <c:f>'[Cairns Primary Standards and Quality Data and Graphs (1).xlsx]2016-17 Actual'!$B$45:$B$49</c:f>
              <c:strCache>
                <c:ptCount val="5"/>
                <c:pt idx="0">
                  <c:v>2015/16</c:v>
                </c:pt>
                <c:pt idx="1">
                  <c:v>2016/17</c:v>
                </c:pt>
                <c:pt idx="2">
                  <c:v>2017/18</c:v>
                </c:pt>
                <c:pt idx="3">
                  <c:v>2018/19 mainstream</c:v>
                </c:pt>
                <c:pt idx="4">
                  <c:v>2018/19 inc ASN</c:v>
                </c:pt>
              </c:strCache>
            </c:strRef>
          </c:cat>
          <c:val>
            <c:numRef>
              <c:f>'[Cairns Primary Standards and Quality Data and Graphs (1).xlsx]2016-17 Actual'!$E$45:$E$49</c:f>
              <c:numCache>
                <c:formatCode>0.00</c:formatCode>
                <c:ptCount val="5"/>
                <c:pt idx="0">
                  <c:v>81</c:v>
                </c:pt>
                <c:pt idx="1">
                  <c:v>83</c:v>
                </c:pt>
                <c:pt idx="2">
                  <c:v>91.2</c:v>
                </c:pt>
              </c:numCache>
            </c:numRef>
          </c:val>
          <c:smooth val="0"/>
          <c:extLst>
            <c:ext xmlns:c16="http://schemas.microsoft.com/office/drawing/2014/chart" uri="{C3380CC4-5D6E-409C-BE32-E72D297353CC}">
              <c16:uniqueId val="{00000002-B0A0-4DBF-93A8-7AE34B576185}"/>
            </c:ext>
          </c:extLst>
        </c:ser>
        <c:dLbls>
          <c:showLegendKey val="0"/>
          <c:showVal val="0"/>
          <c:showCatName val="0"/>
          <c:showSerName val="0"/>
          <c:showPercent val="0"/>
          <c:showBubbleSize val="0"/>
        </c:dLbls>
        <c:marker val="1"/>
        <c:smooth val="0"/>
        <c:axId val="152469688"/>
        <c:axId val="415982296"/>
      </c:lineChart>
      <c:catAx>
        <c:axId val="152469688"/>
        <c:scaling>
          <c:orientation val="minMax"/>
        </c:scaling>
        <c:delete val="0"/>
        <c:axPos val="b"/>
        <c:numFmt formatCode="General" sourceLinked="0"/>
        <c:majorTickMark val="out"/>
        <c:minorTickMark val="none"/>
        <c:tickLblPos val="nextTo"/>
        <c:crossAx val="415982296"/>
        <c:crosses val="autoZero"/>
        <c:auto val="1"/>
        <c:lblAlgn val="ctr"/>
        <c:lblOffset val="100"/>
        <c:noMultiLvlLbl val="0"/>
      </c:catAx>
      <c:valAx>
        <c:axId val="415982296"/>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1524696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Numeracy</a:t>
            </a:r>
          </a:p>
        </c:rich>
      </c:tx>
      <c:layout/>
      <c:overlay val="0"/>
    </c:title>
    <c:autoTitleDeleted val="0"/>
    <c:plotArea>
      <c:layout/>
      <c:lineChart>
        <c:grouping val="standard"/>
        <c:varyColors val="0"/>
        <c:ser>
          <c:idx val="0"/>
          <c:order val="0"/>
          <c:tx>
            <c:strRef>
              <c:f>'[Cairns Primary Standards and Quality Data and Graphs (1).xlsx]2016-17 Actual'!$C$60</c:f>
              <c:strCache>
                <c:ptCount val="1"/>
                <c:pt idx="0">
                  <c:v>School</c:v>
                </c:pt>
              </c:strCache>
            </c:strRef>
          </c:tx>
          <c:cat>
            <c:strRef>
              <c:f>'[Cairns Primary Standards and Quality Data and Graphs (1).xlsx]2016-17 Actual'!$B$61:$B$65</c:f>
              <c:strCache>
                <c:ptCount val="5"/>
                <c:pt idx="0">
                  <c:v>2015/16</c:v>
                </c:pt>
                <c:pt idx="1">
                  <c:v>2016/17</c:v>
                </c:pt>
                <c:pt idx="2">
                  <c:v>2017/18</c:v>
                </c:pt>
                <c:pt idx="3">
                  <c:v>2018/29 mainstream</c:v>
                </c:pt>
                <c:pt idx="4">
                  <c:v>2018/19 inc ASN</c:v>
                </c:pt>
              </c:strCache>
            </c:strRef>
          </c:cat>
          <c:val>
            <c:numRef>
              <c:f>'[Cairns Primary Standards and Quality Data and Graphs (1).xlsx]2016-17 Actual'!$C$61:$C$65</c:f>
              <c:numCache>
                <c:formatCode>0.00</c:formatCode>
                <c:ptCount val="5"/>
                <c:pt idx="0">
                  <c:v>78.472222222222214</c:v>
                </c:pt>
                <c:pt idx="1">
                  <c:v>80.536912751677846</c:v>
                </c:pt>
                <c:pt idx="2">
                  <c:v>73.4375</c:v>
                </c:pt>
                <c:pt idx="3">
                  <c:v>78.7</c:v>
                </c:pt>
                <c:pt idx="4">
                  <c:v>69.900000000000006</c:v>
                </c:pt>
              </c:numCache>
            </c:numRef>
          </c:val>
          <c:smooth val="0"/>
          <c:extLst>
            <c:ext xmlns:c16="http://schemas.microsoft.com/office/drawing/2014/chart" uri="{C3380CC4-5D6E-409C-BE32-E72D297353CC}">
              <c16:uniqueId val="{00000000-ECDD-4DF8-924C-B6EEE43BF1F8}"/>
            </c:ext>
          </c:extLst>
        </c:ser>
        <c:ser>
          <c:idx val="1"/>
          <c:order val="1"/>
          <c:tx>
            <c:strRef>
              <c:f>'[Cairns Primary Standards and Quality Data and Graphs (1).xlsx]2016-17 Actual'!$D$60</c:f>
              <c:strCache>
                <c:ptCount val="1"/>
                <c:pt idx="0">
                  <c:v>SLC</c:v>
                </c:pt>
              </c:strCache>
            </c:strRef>
          </c:tx>
          <c:cat>
            <c:strRef>
              <c:f>'[Cairns Primary Standards and Quality Data and Graphs (1).xlsx]2016-17 Actual'!$B$61:$B$65</c:f>
              <c:strCache>
                <c:ptCount val="5"/>
                <c:pt idx="0">
                  <c:v>2015/16</c:v>
                </c:pt>
                <c:pt idx="1">
                  <c:v>2016/17</c:v>
                </c:pt>
                <c:pt idx="2">
                  <c:v>2017/18</c:v>
                </c:pt>
                <c:pt idx="3">
                  <c:v>2018/29 mainstream</c:v>
                </c:pt>
                <c:pt idx="4">
                  <c:v>2018/19 inc ASN</c:v>
                </c:pt>
              </c:strCache>
            </c:strRef>
          </c:cat>
          <c:val>
            <c:numRef>
              <c:f>'[Cairns Primary Standards and Quality Data and Graphs (1).xlsx]2016-17 Actual'!$D$61:$D$65</c:f>
              <c:numCache>
                <c:formatCode>0.00</c:formatCode>
                <c:ptCount val="5"/>
                <c:pt idx="0">
                  <c:v>74.17871851355234</c:v>
                </c:pt>
                <c:pt idx="1">
                  <c:v>78.265765765765778</c:v>
                </c:pt>
                <c:pt idx="2">
                  <c:v>78.857573758129888</c:v>
                </c:pt>
              </c:numCache>
            </c:numRef>
          </c:val>
          <c:smooth val="0"/>
          <c:extLst>
            <c:ext xmlns:c16="http://schemas.microsoft.com/office/drawing/2014/chart" uri="{C3380CC4-5D6E-409C-BE32-E72D297353CC}">
              <c16:uniqueId val="{00000001-ECDD-4DF8-924C-B6EEE43BF1F8}"/>
            </c:ext>
          </c:extLst>
        </c:ser>
        <c:ser>
          <c:idx val="2"/>
          <c:order val="2"/>
          <c:tx>
            <c:strRef>
              <c:f>'[Cairns Primary Standards and Quality Data and Graphs (1).xlsx]2016-17 Actual'!$E$60</c:f>
              <c:strCache>
                <c:ptCount val="1"/>
                <c:pt idx="0">
                  <c:v>National</c:v>
                </c:pt>
              </c:strCache>
            </c:strRef>
          </c:tx>
          <c:cat>
            <c:strRef>
              <c:f>'[Cairns Primary Standards and Quality Data and Graphs (1).xlsx]2016-17 Actual'!$B$61:$B$65</c:f>
              <c:strCache>
                <c:ptCount val="5"/>
                <c:pt idx="0">
                  <c:v>2015/16</c:v>
                </c:pt>
                <c:pt idx="1">
                  <c:v>2016/17</c:v>
                </c:pt>
                <c:pt idx="2">
                  <c:v>2017/18</c:v>
                </c:pt>
                <c:pt idx="3">
                  <c:v>2018/29 mainstream</c:v>
                </c:pt>
                <c:pt idx="4">
                  <c:v>2018/19 inc ASN</c:v>
                </c:pt>
              </c:strCache>
            </c:strRef>
          </c:cat>
          <c:val>
            <c:numRef>
              <c:f>'[Cairns Primary Standards and Quality Data and Graphs (1).xlsx]2016-17 Actual'!$E$61:$E$65</c:f>
              <c:numCache>
                <c:formatCode>0.00</c:formatCode>
                <c:ptCount val="5"/>
                <c:pt idx="0">
                  <c:v>75</c:v>
                </c:pt>
                <c:pt idx="1">
                  <c:v>76</c:v>
                </c:pt>
                <c:pt idx="2">
                  <c:v>78.400000000000006</c:v>
                </c:pt>
              </c:numCache>
            </c:numRef>
          </c:val>
          <c:smooth val="0"/>
          <c:extLst>
            <c:ext xmlns:c16="http://schemas.microsoft.com/office/drawing/2014/chart" uri="{C3380CC4-5D6E-409C-BE32-E72D297353CC}">
              <c16:uniqueId val="{00000002-ECDD-4DF8-924C-B6EEE43BF1F8}"/>
            </c:ext>
          </c:extLst>
        </c:ser>
        <c:dLbls>
          <c:showLegendKey val="0"/>
          <c:showVal val="0"/>
          <c:showCatName val="0"/>
          <c:showSerName val="0"/>
          <c:showPercent val="0"/>
          <c:showBubbleSize val="0"/>
        </c:dLbls>
        <c:marker val="1"/>
        <c:smooth val="0"/>
        <c:axId val="415983080"/>
        <c:axId val="415983472"/>
      </c:lineChart>
      <c:catAx>
        <c:axId val="415983080"/>
        <c:scaling>
          <c:orientation val="minMax"/>
        </c:scaling>
        <c:delete val="0"/>
        <c:axPos val="b"/>
        <c:numFmt formatCode="General" sourceLinked="0"/>
        <c:majorTickMark val="out"/>
        <c:minorTickMark val="none"/>
        <c:tickLblPos val="nextTo"/>
        <c:crossAx val="415983472"/>
        <c:crosses val="autoZero"/>
        <c:auto val="1"/>
        <c:lblAlgn val="ctr"/>
        <c:lblOffset val="100"/>
        <c:noMultiLvlLbl val="0"/>
      </c:catAx>
      <c:valAx>
        <c:axId val="415983472"/>
        <c:scaling>
          <c:orientation val="minMax"/>
          <c:max val="100"/>
          <c:min val="0"/>
        </c:scaling>
        <c:delete val="0"/>
        <c:axPos val="l"/>
        <c:majorGridlines/>
        <c:title>
          <c:tx>
            <c:rich>
              <a:bodyPr rot="-5400000" vert="horz"/>
              <a:lstStyle/>
              <a:p>
                <a:pPr>
                  <a:defRPr/>
                </a:pPr>
                <a:r>
                  <a:rPr lang="en-GB"/>
                  <a:t>% Achieved</a:t>
                </a:r>
              </a:p>
            </c:rich>
          </c:tx>
          <c:layout/>
          <c:overlay val="0"/>
        </c:title>
        <c:numFmt formatCode="0.00" sourceLinked="1"/>
        <c:majorTickMark val="out"/>
        <c:minorTickMark val="none"/>
        <c:tickLblPos val="nextTo"/>
        <c:crossAx val="415983080"/>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B29C61410141D982731466F28BFB52"/>
        <w:category>
          <w:name w:val="General"/>
          <w:gallery w:val="placeholder"/>
        </w:category>
        <w:types>
          <w:type w:val="bbPlcHdr"/>
        </w:types>
        <w:behaviors>
          <w:behavior w:val="content"/>
        </w:behaviors>
        <w:guid w:val="{1383BCA8-35E5-47B5-BD21-79AB0BF353F6}"/>
      </w:docPartPr>
      <w:docPartBody>
        <w:p w:rsidR="00AD0F14" w:rsidRDefault="00EF5069" w:rsidP="00EF5069">
          <w:pPr>
            <w:pStyle w:val="07B29C61410141D982731466F28BFB52"/>
          </w:pPr>
          <w:r w:rsidRPr="003F61F8">
            <w:rPr>
              <w:rStyle w:val="PlaceholderText"/>
            </w:rPr>
            <w:t>Click here to enter text.</w:t>
          </w:r>
        </w:p>
      </w:docPartBody>
    </w:docPart>
    <w:docPart>
      <w:docPartPr>
        <w:name w:val="0279029D7BD7472C8CD3DD7F4EC50A24"/>
        <w:category>
          <w:name w:val="General"/>
          <w:gallery w:val="placeholder"/>
        </w:category>
        <w:types>
          <w:type w:val="bbPlcHdr"/>
        </w:types>
        <w:behaviors>
          <w:behavior w:val="content"/>
        </w:behaviors>
        <w:guid w:val="{5309BAA5-D1C2-48C8-9EC2-261E7046F30A}"/>
      </w:docPartPr>
      <w:docPartBody>
        <w:p w:rsidR="00AD0F14" w:rsidRDefault="00EF5069" w:rsidP="00EF5069">
          <w:pPr>
            <w:pStyle w:val="0279029D7BD7472C8CD3DD7F4EC50A24"/>
          </w:pPr>
          <w:r w:rsidRPr="003F61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69"/>
    <w:rsid w:val="00251E4D"/>
    <w:rsid w:val="00AD0F14"/>
    <w:rsid w:val="00C1776D"/>
    <w:rsid w:val="00EF5069"/>
    <w:rsid w:val="00F20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069"/>
    <w:rPr>
      <w:color w:val="808080"/>
    </w:rPr>
  </w:style>
  <w:style w:type="paragraph" w:customStyle="1" w:styleId="42E715B66C054DD3922ABB5A32E376A1">
    <w:name w:val="42E715B66C054DD3922ABB5A32E376A1"/>
    <w:rsid w:val="00EF5069"/>
  </w:style>
  <w:style w:type="paragraph" w:customStyle="1" w:styleId="28C098B93B8C472096544ED52CB129FD">
    <w:name w:val="28C098B93B8C472096544ED52CB129FD"/>
    <w:rsid w:val="00EF5069"/>
  </w:style>
  <w:style w:type="paragraph" w:customStyle="1" w:styleId="98A08C5C968D4D86A22A916BA4E04174">
    <w:name w:val="98A08C5C968D4D86A22A916BA4E04174"/>
    <w:rsid w:val="00EF5069"/>
  </w:style>
  <w:style w:type="paragraph" w:customStyle="1" w:styleId="EB90F7DAA1564453A89451E69B050454">
    <w:name w:val="EB90F7DAA1564453A89451E69B050454"/>
    <w:rsid w:val="00EF5069"/>
  </w:style>
  <w:style w:type="paragraph" w:customStyle="1" w:styleId="8E782FB95910410386DA23CFE0CA8469">
    <w:name w:val="8E782FB95910410386DA23CFE0CA8469"/>
    <w:rsid w:val="00EF5069"/>
  </w:style>
  <w:style w:type="paragraph" w:customStyle="1" w:styleId="80147771437341FE8B2F2601B36E36D8">
    <w:name w:val="80147771437341FE8B2F2601B36E36D8"/>
    <w:rsid w:val="00EF5069"/>
  </w:style>
  <w:style w:type="paragraph" w:customStyle="1" w:styleId="F2DB489EADBF4DB393CA4FB7C25384C0">
    <w:name w:val="F2DB489EADBF4DB393CA4FB7C25384C0"/>
    <w:rsid w:val="00EF5069"/>
  </w:style>
  <w:style w:type="paragraph" w:customStyle="1" w:styleId="07B29C61410141D982731466F28BFB52">
    <w:name w:val="07B29C61410141D982731466F28BFB52"/>
    <w:rsid w:val="00EF5069"/>
  </w:style>
  <w:style w:type="paragraph" w:customStyle="1" w:styleId="0279029D7BD7472C8CD3DD7F4EC50A24">
    <w:name w:val="0279029D7BD7472C8CD3DD7F4EC50A24"/>
    <w:rsid w:val="00EF5069"/>
  </w:style>
  <w:style w:type="paragraph" w:customStyle="1" w:styleId="50A0139B3A0143C387F11457EA5737CD">
    <w:name w:val="50A0139B3A0143C387F11457EA5737CD"/>
    <w:rsid w:val="00EF5069"/>
  </w:style>
  <w:style w:type="paragraph" w:customStyle="1" w:styleId="477F70D2C14549588A0EC8E727BB0CB5">
    <w:name w:val="477F70D2C14549588A0EC8E727BB0CB5"/>
    <w:rsid w:val="00EF5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A8222C7C</Template>
  <TotalTime>1</TotalTime>
  <Pages>32</Pages>
  <Words>10056</Words>
  <Characters>57324</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quinnv</dc:creator>
  <cp:lastModifiedBy>Ms Gillan</cp:lastModifiedBy>
  <cp:revision>2</cp:revision>
  <cp:lastPrinted>2017-04-12T08:04:00Z</cp:lastPrinted>
  <dcterms:created xsi:type="dcterms:W3CDTF">2019-09-13T13:58:00Z</dcterms:created>
  <dcterms:modified xsi:type="dcterms:W3CDTF">2019-09-13T13:58:00Z</dcterms:modified>
</cp:coreProperties>
</file>